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5A0" w:rsidRPr="00AF55A0" w:rsidRDefault="00AF55A0" w:rsidP="00AF55A0">
      <w:pPr>
        <w:spacing w:after="0" w:line="360" w:lineRule="atLeast"/>
        <w:textAlignment w:val="baseline"/>
        <w:rPr>
          <w:rFonts w:ascii="inherit" w:eastAsia="Times New Roman" w:hAnsi="inherit" w:cs="Times New Roman"/>
          <w:b/>
          <w:bCs/>
          <w:spacing w:val="4"/>
          <w:sz w:val="24"/>
          <w:szCs w:val="24"/>
          <w:lang w:eastAsia="uk-UA"/>
        </w:rPr>
      </w:pPr>
      <w:r w:rsidRPr="00AF55A0">
        <w:rPr>
          <w:rFonts w:ascii="inherit" w:eastAsia="Times New Roman" w:hAnsi="inherit" w:cs="Times New Roman"/>
          <w:b/>
          <w:bCs/>
          <w:spacing w:val="4"/>
          <w:sz w:val="24"/>
          <w:szCs w:val="24"/>
          <w:lang w:eastAsia="uk-UA"/>
        </w:rPr>
        <w:t>Чи необхідна дорослим вакцинація?</w:t>
      </w:r>
    </w:p>
    <w:p w:rsidR="00AF55A0" w:rsidRPr="00AF55A0" w:rsidRDefault="00AF55A0" w:rsidP="00AF55A0">
      <w:pPr>
        <w:spacing w:after="0" w:line="360" w:lineRule="atLeast"/>
        <w:textAlignment w:val="baseline"/>
        <w:rPr>
          <w:rFonts w:ascii="inherit" w:eastAsia="Times New Roman" w:hAnsi="inherit" w:cs="Times New Roman"/>
          <w:spacing w:val="4"/>
          <w:sz w:val="24"/>
          <w:szCs w:val="24"/>
          <w:lang w:eastAsia="uk-UA"/>
        </w:rPr>
      </w:pPr>
      <w:r w:rsidRPr="00AF55A0">
        <w:rPr>
          <w:rFonts w:ascii="inherit" w:eastAsia="Times New Roman" w:hAnsi="inherit" w:cs="Times New Roman"/>
          <w:spacing w:val="4"/>
          <w:sz w:val="24"/>
          <w:szCs w:val="24"/>
          <w:lang w:eastAsia="uk-UA"/>
        </w:rPr>
        <w:t>Так, абсолютно необхідна. На жаль, міф про те, що вакцинація нібито потрібна лише дітям, залишає багато дорослих людей беззахисними перед небезпечними хворобами.</w:t>
      </w:r>
    </w:p>
    <w:p w:rsidR="00AF55A0" w:rsidRPr="00AF55A0" w:rsidRDefault="00AF55A0" w:rsidP="00AF55A0">
      <w:pPr>
        <w:spacing w:after="180" w:line="360" w:lineRule="atLeast"/>
        <w:textAlignment w:val="baseline"/>
        <w:rPr>
          <w:rFonts w:ascii="inherit" w:eastAsia="Times New Roman" w:hAnsi="inherit" w:cs="Times New Roman"/>
          <w:spacing w:val="4"/>
          <w:sz w:val="24"/>
          <w:szCs w:val="24"/>
          <w:lang w:eastAsia="uk-UA"/>
        </w:rPr>
      </w:pPr>
      <w:r w:rsidRPr="00AF55A0">
        <w:rPr>
          <w:rFonts w:ascii="inherit" w:eastAsia="Times New Roman" w:hAnsi="inherit" w:cs="Times New Roman"/>
          <w:spacing w:val="4"/>
          <w:sz w:val="24"/>
          <w:szCs w:val="24"/>
          <w:lang w:eastAsia="uk-UA"/>
        </w:rPr>
        <w:t xml:space="preserve">Імунізацію призначено не лише для дітей. Захист від деяких вакцин, введених у дитячому віці, може з часом знижуватись. Ви також можете піддаватися ризику певного </w:t>
      </w:r>
      <w:proofErr w:type="spellStart"/>
      <w:r w:rsidRPr="00AF55A0">
        <w:rPr>
          <w:rFonts w:ascii="inherit" w:eastAsia="Times New Roman" w:hAnsi="inherit" w:cs="Times New Roman"/>
          <w:spacing w:val="4"/>
          <w:sz w:val="24"/>
          <w:szCs w:val="24"/>
          <w:lang w:eastAsia="uk-UA"/>
        </w:rPr>
        <w:t>вакцинокерованого</w:t>
      </w:r>
      <w:proofErr w:type="spellEnd"/>
      <w:r w:rsidRPr="00AF55A0">
        <w:rPr>
          <w:rFonts w:ascii="inherit" w:eastAsia="Times New Roman" w:hAnsi="inherit" w:cs="Times New Roman"/>
          <w:spacing w:val="4"/>
          <w:sz w:val="24"/>
          <w:szCs w:val="24"/>
          <w:lang w:eastAsia="uk-UA"/>
        </w:rPr>
        <w:t xml:space="preserve"> захворювання через свій вік, професію, спосіб життя, подорожі чи стан здоров’я. Всі дорослі потребують імунізації для попередження серйозних захворювань, які можуть призвести до порушення стану здоров’я, тимчасової втрати працездатності та фінансових збитків.</w:t>
      </w:r>
    </w:p>
    <w:p w:rsidR="00AF55A0" w:rsidRPr="00AF55A0" w:rsidRDefault="00AF55A0" w:rsidP="00AF55A0">
      <w:pPr>
        <w:spacing w:after="0" w:line="360" w:lineRule="atLeast"/>
        <w:textAlignment w:val="baseline"/>
        <w:rPr>
          <w:rFonts w:ascii="inherit" w:eastAsia="Times New Roman" w:hAnsi="inherit" w:cs="Times New Roman"/>
          <w:spacing w:val="4"/>
          <w:sz w:val="24"/>
          <w:szCs w:val="24"/>
          <w:lang w:eastAsia="uk-UA"/>
        </w:rPr>
      </w:pPr>
      <w:r w:rsidRPr="00AF55A0">
        <w:rPr>
          <w:rFonts w:ascii="inherit" w:eastAsia="Times New Roman" w:hAnsi="inherit" w:cs="Times New Roman"/>
          <w:i/>
          <w:iCs/>
          <w:spacing w:val="4"/>
          <w:sz w:val="24"/>
          <w:szCs w:val="24"/>
          <w:lang w:eastAsia="uk-UA"/>
        </w:rPr>
        <w:t xml:space="preserve">Євгенія </w:t>
      </w:r>
      <w:proofErr w:type="spellStart"/>
      <w:r w:rsidRPr="00AF55A0">
        <w:rPr>
          <w:rFonts w:ascii="inherit" w:eastAsia="Times New Roman" w:hAnsi="inherit" w:cs="Times New Roman"/>
          <w:i/>
          <w:iCs/>
          <w:spacing w:val="4"/>
          <w:sz w:val="24"/>
          <w:szCs w:val="24"/>
          <w:lang w:eastAsia="uk-UA"/>
        </w:rPr>
        <w:t>Правдюк</w:t>
      </w:r>
      <w:proofErr w:type="spellEnd"/>
      <w:r w:rsidRPr="00AF55A0">
        <w:rPr>
          <w:rFonts w:ascii="inherit" w:eastAsia="Times New Roman" w:hAnsi="inherit" w:cs="Times New Roman"/>
          <w:i/>
          <w:iCs/>
          <w:spacing w:val="4"/>
          <w:sz w:val="24"/>
          <w:szCs w:val="24"/>
          <w:lang w:eastAsia="uk-UA"/>
        </w:rPr>
        <w:t xml:space="preserve">, </w:t>
      </w:r>
      <w:proofErr w:type="spellStart"/>
      <w:r w:rsidRPr="00AF55A0">
        <w:rPr>
          <w:rFonts w:ascii="inherit" w:eastAsia="Times New Roman" w:hAnsi="inherit" w:cs="Times New Roman"/>
          <w:i/>
          <w:iCs/>
          <w:spacing w:val="4"/>
          <w:sz w:val="24"/>
          <w:szCs w:val="24"/>
          <w:lang w:eastAsia="uk-UA"/>
        </w:rPr>
        <w:t>експертка</w:t>
      </w:r>
      <w:proofErr w:type="spellEnd"/>
      <w:r w:rsidRPr="00AF55A0">
        <w:rPr>
          <w:rFonts w:ascii="inherit" w:eastAsia="Times New Roman" w:hAnsi="inherit" w:cs="Times New Roman"/>
          <w:i/>
          <w:iCs/>
          <w:spacing w:val="4"/>
          <w:sz w:val="24"/>
          <w:szCs w:val="24"/>
          <w:lang w:eastAsia="uk-UA"/>
        </w:rPr>
        <w:t xml:space="preserve"> Національного порталу з імунізації.</w:t>
      </w:r>
    </w:p>
    <w:p w:rsidR="00AF55A0" w:rsidRPr="00AF55A0" w:rsidRDefault="00AF55A0" w:rsidP="00AF55A0">
      <w:pPr>
        <w:spacing w:after="0" w:line="360" w:lineRule="atLeast"/>
        <w:textAlignment w:val="baseline"/>
        <w:rPr>
          <w:rFonts w:ascii="inherit" w:eastAsia="Times New Roman" w:hAnsi="inherit" w:cs="Times New Roman"/>
          <w:spacing w:val="4"/>
          <w:sz w:val="24"/>
          <w:szCs w:val="24"/>
          <w:lang w:eastAsia="uk-UA"/>
        </w:rPr>
      </w:pPr>
      <w:r w:rsidRPr="00AF55A0">
        <w:rPr>
          <w:rFonts w:ascii="inherit" w:eastAsia="Times New Roman" w:hAnsi="inherit" w:cs="Times New Roman"/>
          <w:spacing w:val="4"/>
          <w:sz w:val="24"/>
          <w:szCs w:val="24"/>
          <w:lang w:eastAsia="uk-UA"/>
        </w:rPr>
        <w:t> </w:t>
      </w:r>
    </w:p>
    <w:p w:rsidR="00AF55A0" w:rsidRPr="00AF55A0" w:rsidRDefault="00AF55A0" w:rsidP="00AF55A0">
      <w:pPr>
        <w:spacing w:after="0" w:line="360" w:lineRule="atLeast"/>
        <w:textAlignment w:val="baseline"/>
        <w:rPr>
          <w:rFonts w:ascii="inherit" w:eastAsia="Times New Roman" w:hAnsi="inherit" w:cs="Times New Roman"/>
          <w:b/>
          <w:bCs/>
          <w:spacing w:val="4"/>
          <w:sz w:val="24"/>
          <w:szCs w:val="24"/>
          <w:lang w:eastAsia="uk-UA"/>
        </w:rPr>
      </w:pPr>
      <w:r w:rsidRPr="00AF55A0">
        <w:rPr>
          <w:rFonts w:ascii="inherit" w:eastAsia="Times New Roman" w:hAnsi="inherit" w:cs="Times New Roman"/>
          <w:b/>
          <w:bCs/>
          <w:spacing w:val="4"/>
          <w:sz w:val="24"/>
          <w:szCs w:val="24"/>
          <w:lang w:eastAsia="uk-UA"/>
        </w:rPr>
        <w:t xml:space="preserve">Від яких захворювань необхідно щепитись дорослим? Пояснює </w:t>
      </w:r>
      <w:proofErr w:type="spellStart"/>
      <w:r w:rsidRPr="00AF55A0">
        <w:rPr>
          <w:rFonts w:ascii="inherit" w:eastAsia="Times New Roman" w:hAnsi="inherit" w:cs="Times New Roman"/>
          <w:b/>
          <w:bCs/>
          <w:spacing w:val="4"/>
          <w:sz w:val="24"/>
          <w:szCs w:val="24"/>
          <w:lang w:eastAsia="uk-UA"/>
        </w:rPr>
        <w:t>експертка</w:t>
      </w:r>
      <w:proofErr w:type="spellEnd"/>
      <w:r w:rsidRPr="00AF55A0">
        <w:rPr>
          <w:rFonts w:ascii="inherit" w:eastAsia="Times New Roman" w:hAnsi="inherit" w:cs="Times New Roman"/>
          <w:b/>
          <w:bCs/>
          <w:spacing w:val="4"/>
          <w:sz w:val="24"/>
          <w:szCs w:val="24"/>
          <w:lang w:eastAsia="uk-UA"/>
        </w:rPr>
        <w:t xml:space="preserve"> Національного порталу з імунізації Євгенія </w:t>
      </w:r>
      <w:proofErr w:type="spellStart"/>
      <w:r w:rsidRPr="00AF55A0">
        <w:rPr>
          <w:rFonts w:ascii="inherit" w:eastAsia="Times New Roman" w:hAnsi="inherit" w:cs="Times New Roman"/>
          <w:b/>
          <w:bCs/>
          <w:spacing w:val="4"/>
          <w:sz w:val="24"/>
          <w:szCs w:val="24"/>
          <w:lang w:eastAsia="uk-UA"/>
        </w:rPr>
        <w:t>Правдюк</w:t>
      </w:r>
      <w:proofErr w:type="spellEnd"/>
    </w:p>
    <w:p w:rsidR="00AF55A0" w:rsidRPr="00AF55A0" w:rsidRDefault="00AF55A0" w:rsidP="00AF55A0">
      <w:pPr>
        <w:spacing w:after="0" w:line="360" w:lineRule="atLeast"/>
        <w:textAlignment w:val="baseline"/>
        <w:rPr>
          <w:rFonts w:ascii="inherit" w:eastAsia="Times New Roman" w:hAnsi="inherit" w:cs="Times New Roman"/>
          <w:b/>
          <w:bCs/>
          <w:spacing w:val="4"/>
          <w:sz w:val="24"/>
          <w:szCs w:val="24"/>
          <w:lang w:eastAsia="uk-UA"/>
        </w:rPr>
      </w:pPr>
      <w:r w:rsidRPr="00AF55A0">
        <w:rPr>
          <w:rFonts w:ascii="inherit" w:eastAsia="Times New Roman" w:hAnsi="inherit" w:cs="Times New Roman"/>
          <w:b/>
          <w:bCs/>
          <w:spacing w:val="4"/>
          <w:sz w:val="24"/>
          <w:szCs w:val="24"/>
          <w:lang w:eastAsia="uk-UA"/>
        </w:rPr>
        <w:t>ГРИП.</w:t>
      </w:r>
    </w:p>
    <w:p w:rsidR="00AF55A0" w:rsidRPr="00AF55A0" w:rsidRDefault="00AF55A0" w:rsidP="00AF55A0">
      <w:pPr>
        <w:spacing w:after="0" w:line="360" w:lineRule="atLeast"/>
        <w:textAlignment w:val="baseline"/>
        <w:rPr>
          <w:rFonts w:ascii="inherit" w:eastAsia="Times New Roman" w:hAnsi="inherit" w:cs="Times New Roman"/>
          <w:spacing w:val="4"/>
          <w:sz w:val="24"/>
          <w:szCs w:val="24"/>
          <w:lang w:eastAsia="uk-UA"/>
        </w:rPr>
      </w:pPr>
      <w:r w:rsidRPr="00AF55A0">
        <w:rPr>
          <w:rFonts w:ascii="inherit" w:eastAsia="Times New Roman" w:hAnsi="inherit" w:cs="Times New Roman"/>
          <w:spacing w:val="4"/>
          <w:sz w:val="24"/>
          <w:szCs w:val="24"/>
          <w:lang w:eastAsia="uk-UA"/>
        </w:rPr>
        <w:t>При зараженні вірусом грипу ускладнення розвиваються досить швидко, а перебіг хвороби може бути вкрай важким.</w:t>
      </w:r>
    </w:p>
    <w:p w:rsidR="00AF55A0" w:rsidRPr="00AF55A0" w:rsidRDefault="00AF55A0" w:rsidP="00AF55A0">
      <w:pPr>
        <w:spacing w:after="0" w:line="360" w:lineRule="atLeast"/>
        <w:textAlignment w:val="baseline"/>
        <w:rPr>
          <w:rFonts w:ascii="inherit" w:eastAsia="Times New Roman" w:hAnsi="inherit" w:cs="Times New Roman"/>
          <w:spacing w:val="4"/>
          <w:sz w:val="24"/>
          <w:szCs w:val="24"/>
          <w:lang w:eastAsia="uk-UA"/>
        </w:rPr>
      </w:pPr>
      <w:r w:rsidRPr="00AF55A0">
        <w:rPr>
          <w:rFonts w:ascii="inherit" w:eastAsia="Times New Roman" w:hAnsi="inherit" w:cs="Times New Roman"/>
          <w:spacing w:val="4"/>
          <w:sz w:val="24"/>
          <w:szCs w:val="24"/>
          <w:lang w:eastAsia="uk-UA"/>
        </w:rPr>
        <w:t>У хворих спостерігається підвищення температури до 38,7-40 градусів, яка залишається високою протягом трьох та більше діб.</w:t>
      </w:r>
    </w:p>
    <w:p w:rsidR="00AF55A0" w:rsidRPr="00AF55A0" w:rsidRDefault="00AF55A0" w:rsidP="00AF55A0">
      <w:pPr>
        <w:numPr>
          <w:ilvl w:val="0"/>
          <w:numId w:val="1"/>
        </w:numPr>
        <w:spacing w:after="0" w:line="360" w:lineRule="atLeast"/>
        <w:ind w:left="0"/>
        <w:textAlignment w:val="baseline"/>
        <w:rPr>
          <w:rFonts w:ascii="inherit" w:eastAsia="Times New Roman" w:hAnsi="inherit" w:cs="Times New Roman"/>
          <w:spacing w:val="4"/>
          <w:sz w:val="24"/>
          <w:szCs w:val="24"/>
          <w:lang w:eastAsia="uk-UA"/>
        </w:rPr>
      </w:pPr>
      <w:r w:rsidRPr="00AF55A0">
        <w:rPr>
          <w:rFonts w:ascii="inherit" w:eastAsia="Times New Roman" w:hAnsi="inherit" w:cs="Times New Roman"/>
          <w:spacing w:val="4"/>
          <w:sz w:val="24"/>
          <w:szCs w:val="24"/>
          <w:lang w:eastAsia="uk-UA"/>
        </w:rPr>
        <w:t>Також у хворих може спостерігатися головний біль, біль в суглобах та м’язах, сонливість, слабкість, відмова від їжі, кашель без відходження мокротиння, рясне потовиділення, сухість слизових оболонок ротової та носової порожнини, носоглотки;</w:t>
      </w:r>
    </w:p>
    <w:p w:rsidR="00AF55A0" w:rsidRPr="00AF55A0" w:rsidRDefault="00AF55A0" w:rsidP="00AF55A0">
      <w:pPr>
        <w:numPr>
          <w:ilvl w:val="0"/>
          <w:numId w:val="1"/>
        </w:numPr>
        <w:spacing w:after="0" w:line="360" w:lineRule="atLeast"/>
        <w:ind w:left="0"/>
        <w:textAlignment w:val="baseline"/>
        <w:rPr>
          <w:rFonts w:ascii="inherit" w:eastAsia="Times New Roman" w:hAnsi="inherit" w:cs="Times New Roman"/>
          <w:spacing w:val="4"/>
          <w:sz w:val="24"/>
          <w:szCs w:val="24"/>
          <w:lang w:eastAsia="uk-UA"/>
        </w:rPr>
      </w:pPr>
      <w:r w:rsidRPr="00AF55A0">
        <w:rPr>
          <w:rFonts w:ascii="inherit" w:eastAsia="Times New Roman" w:hAnsi="inherit" w:cs="Times New Roman"/>
          <w:spacing w:val="4"/>
          <w:sz w:val="24"/>
          <w:szCs w:val="24"/>
          <w:lang w:eastAsia="uk-UA"/>
        </w:rPr>
        <w:t>В ході прогресування грипу стан хворого може ускладнюватись через розвиток пневмонії (первинної, вторинної чи змішаної), серозного менінгіту, енцефаліту.</w:t>
      </w:r>
    </w:p>
    <w:p w:rsidR="00AF55A0" w:rsidRPr="00AF55A0" w:rsidRDefault="00AF55A0" w:rsidP="00AF55A0">
      <w:pPr>
        <w:spacing w:after="0" w:line="360" w:lineRule="atLeast"/>
        <w:textAlignment w:val="baseline"/>
        <w:rPr>
          <w:rFonts w:ascii="inherit" w:eastAsia="Times New Roman" w:hAnsi="inherit" w:cs="Times New Roman"/>
          <w:spacing w:val="4"/>
          <w:sz w:val="24"/>
          <w:szCs w:val="24"/>
          <w:lang w:eastAsia="uk-UA"/>
        </w:rPr>
      </w:pPr>
      <w:r w:rsidRPr="00AF55A0">
        <w:rPr>
          <w:rFonts w:ascii="inherit" w:eastAsia="Times New Roman" w:hAnsi="inherit" w:cs="Times New Roman"/>
          <w:spacing w:val="4"/>
          <w:sz w:val="24"/>
          <w:szCs w:val="24"/>
          <w:lang w:eastAsia="uk-UA"/>
        </w:rPr>
        <w:t>Краще щепитися від грипу до листопада, але якщо Ви спізнилися, це не привід відмовлятись від щеплення — можна зробити це навіть в березні.</w:t>
      </w:r>
    </w:p>
    <w:p w:rsidR="00AF55A0" w:rsidRPr="00AF55A0" w:rsidRDefault="00AF55A0" w:rsidP="00AF55A0">
      <w:pPr>
        <w:spacing w:after="0" w:line="360" w:lineRule="atLeast"/>
        <w:textAlignment w:val="baseline"/>
        <w:rPr>
          <w:rFonts w:ascii="inherit" w:eastAsia="Times New Roman" w:hAnsi="inherit" w:cs="Times New Roman"/>
          <w:spacing w:val="4"/>
          <w:sz w:val="24"/>
          <w:szCs w:val="24"/>
          <w:lang w:eastAsia="uk-UA"/>
        </w:rPr>
      </w:pPr>
      <w:r w:rsidRPr="00AF55A0">
        <w:rPr>
          <w:rFonts w:ascii="inherit" w:eastAsia="Times New Roman" w:hAnsi="inherit" w:cs="Times New Roman"/>
          <w:spacing w:val="4"/>
          <w:sz w:val="24"/>
          <w:szCs w:val="24"/>
          <w:lang w:eastAsia="uk-UA"/>
        </w:rPr>
        <w:t>Вакцинація проти грипу особливо важлива для людей з хронічними захворюваннями, вагітних жінок та літніх людей.</w:t>
      </w:r>
    </w:p>
    <w:p w:rsidR="00AF55A0" w:rsidRPr="00AF55A0" w:rsidRDefault="00AF55A0" w:rsidP="00AF55A0">
      <w:pPr>
        <w:spacing w:after="0" w:line="360" w:lineRule="atLeast"/>
        <w:textAlignment w:val="baseline"/>
        <w:rPr>
          <w:rFonts w:ascii="inherit" w:eastAsia="Times New Roman" w:hAnsi="inherit" w:cs="Times New Roman"/>
          <w:spacing w:val="4"/>
          <w:sz w:val="24"/>
          <w:szCs w:val="24"/>
          <w:lang w:eastAsia="uk-UA"/>
        </w:rPr>
      </w:pPr>
      <w:r w:rsidRPr="00AF55A0">
        <w:rPr>
          <w:rFonts w:ascii="inherit" w:eastAsia="Times New Roman" w:hAnsi="inherit" w:cs="Times New Roman"/>
          <w:spacing w:val="4"/>
          <w:sz w:val="24"/>
          <w:szCs w:val="24"/>
          <w:lang w:eastAsia="uk-UA"/>
        </w:rPr>
        <w:t xml:space="preserve">Наразі вакцинація від грипу не забезпечується за кошти державного бюджету, тож для проведення щеплення можна записатися до приватного </w:t>
      </w:r>
      <w:proofErr w:type="spellStart"/>
      <w:r w:rsidRPr="00AF55A0">
        <w:rPr>
          <w:rFonts w:ascii="inherit" w:eastAsia="Times New Roman" w:hAnsi="inherit" w:cs="Times New Roman"/>
          <w:spacing w:val="4"/>
          <w:sz w:val="24"/>
          <w:szCs w:val="24"/>
          <w:lang w:eastAsia="uk-UA"/>
        </w:rPr>
        <w:t>медзакладу</w:t>
      </w:r>
      <w:proofErr w:type="spellEnd"/>
      <w:r w:rsidRPr="00AF55A0">
        <w:rPr>
          <w:rFonts w:ascii="inherit" w:eastAsia="Times New Roman" w:hAnsi="inherit" w:cs="Times New Roman"/>
          <w:spacing w:val="4"/>
          <w:sz w:val="24"/>
          <w:szCs w:val="24"/>
          <w:lang w:eastAsia="uk-UA"/>
        </w:rPr>
        <w:t xml:space="preserve"> або самостійно придбати вакцину в аптеці та ввести її в </w:t>
      </w:r>
      <w:proofErr w:type="spellStart"/>
      <w:r w:rsidRPr="00AF55A0">
        <w:rPr>
          <w:rFonts w:ascii="inherit" w:eastAsia="Times New Roman" w:hAnsi="inherit" w:cs="Times New Roman"/>
          <w:spacing w:val="4"/>
          <w:sz w:val="24"/>
          <w:szCs w:val="24"/>
          <w:lang w:eastAsia="uk-UA"/>
        </w:rPr>
        <w:t>медзакладі</w:t>
      </w:r>
      <w:proofErr w:type="spellEnd"/>
      <w:r w:rsidRPr="00AF55A0">
        <w:rPr>
          <w:rFonts w:ascii="inherit" w:eastAsia="Times New Roman" w:hAnsi="inherit" w:cs="Times New Roman"/>
          <w:spacing w:val="4"/>
          <w:sz w:val="24"/>
          <w:szCs w:val="24"/>
          <w:lang w:eastAsia="uk-UA"/>
        </w:rPr>
        <w:t xml:space="preserve">, де ви задекларовані (чи в найближчій амбулаторії, якщо ви є внутрішньо переміщеною особою). Наразі в Україні доступні вакцини </w:t>
      </w:r>
      <w:proofErr w:type="spellStart"/>
      <w:r w:rsidRPr="00AF55A0">
        <w:rPr>
          <w:rFonts w:ascii="inherit" w:eastAsia="Times New Roman" w:hAnsi="inherit" w:cs="Times New Roman"/>
          <w:spacing w:val="4"/>
          <w:sz w:val="24"/>
          <w:szCs w:val="24"/>
          <w:lang w:eastAsia="uk-UA"/>
        </w:rPr>
        <w:t>Джисі</w:t>
      </w:r>
      <w:proofErr w:type="spellEnd"/>
      <w:r w:rsidRPr="00AF55A0">
        <w:rPr>
          <w:rFonts w:ascii="inherit" w:eastAsia="Times New Roman" w:hAnsi="inherit" w:cs="Times New Roman"/>
          <w:spacing w:val="4"/>
          <w:sz w:val="24"/>
          <w:szCs w:val="24"/>
          <w:lang w:eastAsia="uk-UA"/>
        </w:rPr>
        <w:t xml:space="preserve"> </w:t>
      </w:r>
      <w:proofErr w:type="spellStart"/>
      <w:r w:rsidRPr="00AF55A0">
        <w:rPr>
          <w:rFonts w:ascii="inherit" w:eastAsia="Times New Roman" w:hAnsi="inherit" w:cs="Times New Roman"/>
          <w:spacing w:val="4"/>
          <w:sz w:val="24"/>
          <w:szCs w:val="24"/>
          <w:lang w:eastAsia="uk-UA"/>
        </w:rPr>
        <w:t>Флю</w:t>
      </w:r>
      <w:proofErr w:type="spellEnd"/>
      <w:r w:rsidRPr="00AF55A0">
        <w:rPr>
          <w:rFonts w:ascii="inherit" w:eastAsia="Times New Roman" w:hAnsi="inherit" w:cs="Times New Roman"/>
          <w:spacing w:val="4"/>
          <w:sz w:val="24"/>
          <w:szCs w:val="24"/>
          <w:lang w:eastAsia="uk-UA"/>
        </w:rPr>
        <w:t xml:space="preserve"> </w:t>
      </w:r>
      <w:proofErr w:type="spellStart"/>
      <w:r w:rsidRPr="00AF55A0">
        <w:rPr>
          <w:rFonts w:ascii="inherit" w:eastAsia="Times New Roman" w:hAnsi="inherit" w:cs="Times New Roman"/>
          <w:spacing w:val="4"/>
          <w:sz w:val="24"/>
          <w:szCs w:val="24"/>
          <w:lang w:eastAsia="uk-UA"/>
        </w:rPr>
        <w:t>квадрівалент</w:t>
      </w:r>
      <w:proofErr w:type="spellEnd"/>
      <w:r w:rsidRPr="00AF55A0">
        <w:rPr>
          <w:rFonts w:ascii="inherit" w:eastAsia="Times New Roman" w:hAnsi="inherit" w:cs="Times New Roman"/>
          <w:spacing w:val="4"/>
          <w:sz w:val="24"/>
          <w:szCs w:val="24"/>
          <w:lang w:eastAsia="uk-UA"/>
        </w:rPr>
        <w:t xml:space="preserve"> та </w:t>
      </w:r>
      <w:proofErr w:type="spellStart"/>
      <w:r w:rsidRPr="00AF55A0">
        <w:rPr>
          <w:rFonts w:ascii="inherit" w:eastAsia="Times New Roman" w:hAnsi="inherit" w:cs="Times New Roman"/>
          <w:spacing w:val="4"/>
          <w:sz w:val="24"/>
          <w:szCs w:val="24"/>
          <w:lang w:eastAsia="uk-UA"/>
        </w:rPr>
        <w:t>Ваксігрип</w:t>
      </w:r>
      <w:proofErr w:type="spellEnd"/>
      <w:r w:rsidRPr="00AF55A0">
        <w:rPr>
          <w:rFonts w:ascii="inherit" w:eastAsia="Times New Roman" w:hAnsi="inherit" w:cs="Times New Roman"/>
          <w:spacing w:val="4"/>
          <w:sz w:val="24"/>
          <w:szCs w:val="24"/>
          <w:lang w:eastAsia="uk-UA"/>
        </w:rPr>
        <w:t xml:space="preserve"> </w:t>
      </w:r>
      <w:proofErr w:type="spellStart"/>
      <w:r w:rsidRPr="00AF55A0">
        <w:rPr>
          <w:rFonts w:ascii="inherit" w:eastAsia="Times New Roman" w:hAnsi="inherit" w:cs="Times New Roman"/>
          <w:spacing w:val="4"/>
          <w:sz w:val="24"/>
          <w:szCs w:val="24"/>
          <w:lang w:eastAsia="uk-UA"/>
        </w:rPr>
        <w:t>тетра</w:t>
      </w:r>
      <w:proofErr w:type="spellEnd"/>
      <w:r w:rsidRPr="00AF55A0">
        <w:rPr>
          <w:rFonts w:ascii="inherit" w:eastAsia="Times New Roman" w:hAnsi="inherit" w:cs="Times New Roman"/>
          <w:spacing w:val="4"/>
          <w:sz w:val="24"/>
          <w:szCs w:val="24"/>
          <w:lang w:eastAsia="uk-UA"/>
        </w:rPr>
        <w:t>. </w:t>
      </w:r>
      <w:r w:rsidRPr="00AF55A0">
        <w:rPr>
          <w:rFonts w:ascii="inherit" w:eastAsia="Times New Roman" w:hAnsi="inherit" w:cs="Times New Roman"/>
          <w:b/>
          <w:bCs/>
          <w:spacing w:val="4"/>
          <w:sz w:val="24"/>
          <w:szCs w:val="24"/>
          <w:lang w:eastAsia="uk-UA"/>
        </w:rPr>
        <w:t>Вакцинація проти грипу проводиться щорічно.</w:t>
      </w:r>
    </w:p>
    <w:p w:rsidR="00AF55A0" w:rsidRPr="00AF55A0" w:rsidRDefault="00AF55A0" w:rsidP="00AF55A0">
      <w:pPr>
        <w:spacing w:after="0" w:line="360" w:lineRule="atLeast"/>
        <w:textAlignment w:val="baseline"/>
        <w:rPr>
          <w:rFonts w:ascii="inherit" w:eastAsia="Times New Roman" w:hAnsi="inherit" w:cs="Times New Roman"/>
          <w:b/>
          <w:bCs/>
          <w:spacing w:val="4"/>
          <w:sz w:val="24"/>
          <w:szCs w:val="24"/>
          <w:lang w:eastAsia="uk-UA"/>
        </w:rPr>
      </w:pPr>
      <w:r w:rsidRPr="00AF55A0">
        <w:rPr>
          <w:rFonts w:ascii="inherit" w:eastAsia="Times New Roman" w:hAnsi="inherit" w:cs="Times New Roman"/>
          <w:b/>
          <w:bCs/>
          <w:spacing w:val="4"/>
          <w:sz w:val="24"/>
          <w:szCs w:val="24"/>
          <w:lang w:eastAsia="uk-UA"/>
        </w:rPr>
        <w:t>COVID-19</w:t>
      </w:r>
    </w:p>
    <w:p w:rsidR="00AF55A0" w:rsidRPr="00AF55A0" w:rsidRDefault="00AF55A0" w:rsidP="00AF55A0">
      <w:pPr>
        <w:spacing w:after="0" w:line="360" w:lineRule="atLeast"/>
        <w:textAlignment w:val="baseline"/>
        <w:rPr>
          <w:rFonts w:ascii="inherit" w:eastAsia="Times New Roman" w:hAnsi="inherit" w:cs="Times New Roman"/>
          <w:spacing w:val="4"/>
          <w:sz w:val="24"/>
          <w:szCs w:val="24"/>
          <w:lang w:eastAsia="uk-UA"/>
        </w:rPr>
      </w:pPr>
      <w:r w:rsidRPr="00AF55A0">
        <w:rPr>
          <w:rFonts w:ascii="inherit" w:eastAsia="Times New Roman" w:hAnsi="inherit" w:cs="Times New Roman"/>
          <w:spacing w:val="4"/>
          <w:sz w:val="24"/>
          <w:szCs w:val="24"/>
          <w:lang w:eastAsia="uk-UA"/>
        </w:rPr>
        <w:t xml:space="preserve">Гостра респіраторна хвороба COVID-19 передається повітряно-крапельним шляхом. Попри те, що і більшості випадків це захворювання перебігає як звичайна </w:t>
      </w:r>
      <w:proofErr w:type="spellStart"/>
      <w:r w:rsidRPr="00AF55A0">
        <w:rPr>
          <w:rFonts w:ascii="inherit" w:eastAsia="Times New Roman" w:hAnsi="inherit" w:cs="Times New Roman"/>
          <w:spacing w:val="4"/>
          <w:sz w:val="24"/>
          <w:szCs w:val="24"/>
          <w:lang w:eastAsia="uk-UA"/>
        </w:rPr>
        <w:t>“застуда”</w:t>
      </w:r>
      <w:proofErr w:type="spellEnd"/>
      <w:r w:rsidRPr="00AF55A0">
        <w:rPr>
          <w:rFonts w:ascii="inherit" w:eastAsia="Times New Roman" w:hAnsi="inherit" w:cs="Times New Roman"/>
          <w:spacing w:val="4"/>
          <w:sz w:val="24"/>
          <w:szCs w:val="24"/>
          <w:lang w:eastAsia="uk-UA"/>
        </w:rPr>
        <w:t xml:space="preserve">, воно може призводити до тяжких ускладнень та </w:t>
      </w:r>
      <w:proofErr w:type="spellStart"/>
      <w:r w:rsidRPr="00AF55A0">
        <w:rPr>
          <w:rFonts w:ascii="inherit" w:eastAsia="Times New Roman" w:hAnsi="inherit" w:cs="Times New Roman"/>
          <w:spacing w:val="4"/>
          <w:sz w:val="24"/>
          <w:szCs w:val="24"/>
          <w:lang w:eastAsia="uk-UA"/>
        </w:rPr>
        <w:t>інвалідизації</w:t>
      </w:r>
      <w:proofErr w:type="spellEnd"/>
      <w:r w:rsidRPr="00AF55A0">
        <w:rPr>
          <w:rFonts w:ascii="inherit" w:eastAsia="Times New Roman" w:hAnsi="inherit" w:cs="Times New Roman"/>
          <w:spacing w:val="4"/>
          <w:sz w:val="24"/>
          <w:szCs w:val="24"/>
          <w:lang w:eastAsia="uk-UA"/>
        </w:rPr>
        <w:t>. Найбільш небезпечною ця хвороба є для груп медичного ризику, літніх людей, вагітних.</w:t>
      </w:r>
    </w:p>
    <w:p w:rsidR="00AF55A0" w:rsidRPr="00AF55A0" w:rsidRDefault="00AF55A0" w:rsidP="00AF55A0">
      <w:pPr>
        <w:spacing w:after="0" w:line="360" w:lineRule="atLeast"/>
        <w:textAlignment w:val="baseline"/>
        <w:rPr>
          <w:rFonts w:ascii="inherit" w:eastAsia="Times New Roman" w:hAnsi="inherit" w:cs="Times New Roman"/>
          <w:spacing w:val="4"/>
          <w:sz w:val="24"/>
          <w:szCs w:val="24"/>
          <w:lang w:eastAsia="uk-UA"/>
        </w:rPr>
      </w:pPr>
      <w:r w:rsidRPr="00AF55A0">
        <w:rPr>
          <w:rFonts w:ascii="inherit" w:eastAsia="Times New Roman" w:hAnsi="inherit" w:cs="Times New Roman"/>
          <w:b/>
          <w:bCs/>
          <w:spacing w:val="4"/>
          <w:sz w:val="24"/>
          <w:szCs w:val="24"/>
          <w:lang w:eastAsia="uk-UA"/>
        </w:rPr>
        <w:t>Базовий курс</w:t>
      </w:r>
      <w:r w:rsidRPr="00AF55A0">
        <w:rPr>
          <w:rFonts w:ascii="inherit" w:eastAsia="Times New Roman" w:hAnsi="inherit" w:cs="Times New Roman"/>
          <w:spacing w:val="4"/>
          <w:sz w:val="24"/>
          <w:szCs w:val="24"/>
          <w:lang w:eastAsia="uk-UA"/>
        </w:rPr>
        <w:t> вакцинації може складатися з:</w:t>
      </w:r>
    </w:p>
    <w:p w:rsidR="00AF55A0" w:rsidRPr="00AF55A0" w:rsidRDefault="00AF55A0" w:rsidP="00AF55A0">
      <w:pPr>
        <w:numPr>
          <w:ilvl w:val="0"/>
          <w:numId w:val="2"/>
        </w:numPr>
        <w:spacing w:after="0" w:line="360" w:lineRule="atLeast"/>
        <w:ind w:left="0"/>
        <w:textAlignment w:val="baseline"/>
        <w:rPr>
          <w:rFonts w:ascii="inherit" w:eastAsia="Times New Roman" w:hAnsi="inherit" w:cs="Times New Roman"/>
          <w:spacing w:val="4"/>
          <w:sz w:val="24"/>
          <w:szCs w:val="24"/>
          <w:lang w:eastAsia="uk-UA"/>
        </w:rPr>
      </w:pPr>
      <w:r w:rsidRPr="00AF55A0">
        <w:rPr>
          <w:rFonts w:ascii="inherit" w:eastAsia="Times New Roman" w:hAnsi="inherit" w:cs="Times New Roman"/>
          <w:spacing w:val="4"/>
          <w:sz w:val="24"/>
          <w:szCs w:val="24"/>
          <w:lang w:eastAsia="uk-UA"/>
        </w:rPr>
        <w:lastRenderedPageBreak/>
        <w:t xml:space="preserve">двох доз </w:t>
      </w:r>
      <w:proofErr w:type="spellStart"/>
      <w:r w:rsidRPr="00AF55A0">
        <w:rPr>
          <w:rFonts w:ascii="inherit" w:eastAsia="Times New Roman" w:hAnsi="inherit" w:cs="Times New Roman"/>
          <w:spacing w:val="4"/>
          <w:sz w:val="24"/>
          <w:szCs w:val="24"/>
          <w:lang w:eastAsia="uk-UA"/>
        </w:rPr>
        <w:t>інактивованої</w:t>
      </w:r>
      <w:proofErr w:type="spellEnd"/>
      <w:r w:rsidRPr="00AF55A0">
        <w:rPr>
          <w:rFonts w:ascii="inherit" w:eastAsia="Times New Roman" w:hAnsi="inherit" w:cs="Times New Roman"/>
          <w:spacing w:val="4"/>
          <w:sz w:val="24"/>
          <w:szCs w:val="24"/>
          <w:lang w:eastAsia="uk-UA"/>
        </w:rPr>
        <w:t xml:space="preserve"> вакцини </w:t>
      </w:r>
      <w:proofErr w:type="spellStart"/>
      <w:r w:rsidRPr="00AF55A0">
        <w:rPr>
          <w:rFonts w:ascii="inherit" w:eastAsia="Times New Roman" w:hAnsi="inherit" w:cs="Times New Roman"/>
          <w:spacing w:val="4"/>
          <w:sz w:val="24"/>
          <w:szCs w:val="24"/>
          <w:lang w:eastAsia="uk-UA"/>
        </w:rPr>
        <w:t>Coronavac</w:t>
      </w:r>
      <w:proofErr w:type="spellEnd"/>
      <w:r w:rsidRPr="00AF55A0">
        <w:rPr>
          <w:rFonts w:ascii="inherit" w:eastAsia="Times New Roman" w:hAnsi="inherit" w:cs="Times New Roman"/>
          <w:spacing w:val="4"/>
          <w:sz w:val="24"/>
          <w:szCs w:val="24"/>
          <w:lang w:eastAsia="uk-UA"/>
        </w:rPr>
        <w:t xml:space="preserve"> від </w:t>
      </w:r>
      <w:proofErr w:type="spellStart"/>
      <w:r w:rsidRPr="00AF55A0">
        <w:rPr>
          <w:rFonts w:ascii="inherit" w:eastAsia="Times New Roman" w:hAnsi="inherit" w:cs="Times New Roman"/>
          <w:spacing w:val="4"/>
          <w:sz w:val="24"/>
          <w:szCs w:val="24"/>
          <w:lang w:eastAsia="uk-UA"/>
        </w:rPr>
        <w:t>Sinovac</w:t>
      </w:r>
      <w:proofErr w:type="spellEnd"/>
      <w:r w:rsidRPr="00AF55A0">
        <w:rPr>
          <w:rFonts w:ascii="inherit" w:eastAsia="Times New Roman" w:hAnsi="inherit" w:cs="Times New Roman"/>
          <w:spacing w:val="4"/>
          <w:sz w:val="24"/>
          <w:szCs w:val="24"/>
          <w:lang w:eastAsia="uk-UA"/>
        </w:rPr>
        <w:t>, введених з мінімальним інтервалом 14 днів;</w:t>
      </w:r>
    </w:p>
    <w:p w:rsidR="00AF55A0" w:rsidRPr="00AF55A0" w:rsidRDefault="00AF55A0" w:rsidP="00AF55A0">
      <w:pPr>
        <w:numPr>
          <w:ilvl w:val="0"/>
          <w:numId w:val="2"/>
        </w:numPr>
        <w:spacing w:after="0" w:line="360" w:lineRule="atLeast"/>
        <w:ind w:left="0"/>
        <w:textAlignment w:val="baseline"/>
        <w:rPr>
          <w:rFonts w:ascii="inherit" w:eastAsia="Times New Roman" w:hAnsi="inherit" w:cs="Times New Roman"/>
          <w:spacing w:val="4"/>
          <w:sz w:val="24"/>
          <w:szCs w:val="24"/>
          <w:lang w:eastAsia="uk-UA"/>
        </w:rPr>
      </w:pPr>
      <w:r w:rsidRPr="00AF55A0">
        <w:rPr>
          <w:rFonts w:ascii="inherit" w:eastAsia="Times New Roman" w:hAnsi="inherit" w:cs="Times New Roman"/>
          <w:spacing w:val="4"/>
          <w:sz w:val="24"/>
          <w:szCs w:val="24"/>
          <w:lang w:eastAsia="uk-UA"/>
        </w:rPr>
        <w:t xml:space="preserve">двох доз </w:t>
      </w:r>
      <w:proofErr w:type="spellStart"/>
      <w:r w:rsidRPr="00AF55A0">
        <w:rPr>
          <w:rFonts w:ascii="inherit" w:eastAsia="Times New Roman" w:hAnsi="inherit" w:cs="Times New Roman"/>
          <w:spacing w:val="4"/>
          <w:sz w:val="24"/>
          <w:szCs w:val="24"/>
          <w:lang w:eastAsia="uk-UA"/>
        </w:rPr>
        <w:t>м-РНК</w:t>
      </w:r>
      <w:proofErr w:type="spellEnd"/>
      <w:r w:rsidRPr="00AF55A0">
        <w:rPr>
          <w:rFonts w:ascii="inherit" w:eastAsia="Times New Roman" w:hAnsi="inherit" w:cs="Times New Roman"/>
          <w:spacing w:val="4"/>
          <w:sz w:val="24"/>
          <w:szCs w:val="24"/>
          <w:lang w:eastAsia="uk-UA"/>
        </w:rPr>
        <w:t xml:space="preserve"> вакцини </w:t>
      </w:r>
      <w:proofErr w:type="spellStart"/>
      <w:r w:rsidRPr="00AF55A0">
        <w:rPr>
          <w:rFonts w:ascii="inherit" w:eastAsia="Times New Roman" w:hAnsi="inherit" w:cs="Times New Roman"/>
          <w:spacing w:val="4"/>
          <w:sz w:val="24"/>
          <w:szCs w:val="24"/>
          <w:lang w:eastAsia="uk-UA"/>
        </w:rPr>
        <w:t>Comirnaty</w:t>
      </w:r>
      <w:proofErr w:type="spellEnd"/>
      <w:r w:rsidRPr="00AF55A0">
        <w:rPr>
          <w:rFonts w:ascii="inherit" w:eastAsia="Times New Roman" w:hAnsi="inherit" w:cs="Times New Roman"/>
          <w:spacing w:val="4"/>
          <w:sz w:val="24"/>
          <w:szCs w:val="24"/>
          <w:lang w:eastAsia="uk-UA"/>
        </w:rPr>
        <w:t xml:space="preserve"> від </w:t>
      </w:r>
      <w:proofErr w:type="spellStart"/>
      <w:r w:rsidRPr="00AF55A0">
        <w:rPr>
          <w:rFonts w:ascii="inherit" w:eastAsia="Times New Roman" w:hAnsi="inherit" w:cs="Times New Roman"/>
          <w:spacing w:val="4"/>
          <w:sz w:val="24"/>
          <w:szCs w:val="24"/>
          <w:lang w:eastAsia="uk-UA"/>
        </w:rPr>
        <w:t>Pfizer</w:t>
      </w:r>
      <w:proofErr w:type="spellEnd"/>
      <w:r w:rsidRPr="00AF55A0">
        <w:rPr>
          <w:rFonts w:ascii="inherit" w:eastAsia="Times New Roman" w:hAnsi="inherit" w:cs="Times New Roman"/>
          <w:spacing w:val="4"/>
          <w:sz w:val="24"/>
          <w:szCs w:val="24"/>
          <w:lang w:eastAsia="uk-UA"/>
        </w:rPr>
        <w:t>, введених з мінімальним інтервалом 21 день;</w:t>
      </w:r>
    </w:p>
    <w:p w:rsidR="00AF55A0" w:rsidRPr="00AF55A0" w:rsidRDefault="00AF55A0" w:rsidP="00AF55A0">
      <w:pPr>
        <w:numPr>
          <w:ilvl w:val="0"/>
          <w:numId w:val="2"/>
        </w:numPr>
        <w:spacing w:after="0" w:line="360" w:lineRule="atLeast"/>
        <w:ind w:left="0"/>
        <w:textAlignment w:val="baseline"/>
        <w:rPr>
          <w:rFonts w:ascii="inherit" w:eastAsia="Times New Roman" w:hAnsi="inherit" w:cs="Times New Roman"/>
          <w:spacing w:val="4"/>
          <w:sz w:val="24"/>
          <w:szCs w:val="24"/>
          <w:lang w:eastAsia="uk-UA"/>
        </w:rPr>
      </w:pPr>
      <w:r w:rsidRPr="00AF55A0">
        <w:rPr>
          <w:rFonts w:ascii="inherit" w:eastAsia="Times New Roman" w:hAnsi="inherit" w:cs="Times New Roman"/>
          <w:spacing w:val="4"/>
          <w:sz w:val="24"/>
          <w:szCs w:val="24"/>
          <w:lang w:eastAsia="uk-UA"/>
        </w:rPr>
        <w:t xml:space="preserve">однієї дози вакцини </w:t>
      </w:r>
      <w:proofErr w:type="spellStart"/>
      <w:r w:rsidRPr="00AF55A0">
        <w:rPr>
          <w:rFonts w:ascii="inherit" w:eastAsia="Times New Roman" w:hAnsi="inherit" w:cs="Times New Roman"/>
          <w:spacing w:val="4"/>
          <w:sz w:val="24"/>
          <w:szCs w:val="24"/>
          <w:lang w:eastAsia="uk-UA"/>
        </w:rPr>
        <w:t>Jcovden</w:t>
      </w:r>
      <w:proofErr w:type="spellEnd"/>
      <w:r w:rsidRPr="00AF55A0">
        <w:rPr>
          <w:rFonts w:ascii="inherit" w:eastAsia="Times New Roman" w:hAnsi="inherit" w:cs="Times New Roman"/>
          <w:spacing w:val="4"/>
          <w:sz w:val="24"/>
          <w:szCs w:val="24"/>
          <w:lang w:eastAsia="uk-UA"/>
        </w:rPr>
        <w:t xml:space="preserve"> від </w:t>
      </w:r>
      <w:proofErr w:type="spellStart"/>
      <w:r w:rsidRPr="00AF55A0">
        <w:rPr>
          <w:rFonts w:ascii="inherit" w:eastAsia="Times New Roman" w:hAnsi="inherit" w:cs="Times New Roman"/>
          <w:spacing w:val="4"/>
          <w:sz w:val="24"/>
          <w:szCs w:val="24"/>
          <w:lang w:eastAsia="uk-UA"/>
        </w:rPr>
        <w:t>Johnson</w:t>
      </w:r>
      <w:proofErr w:type="spellEnd"/>
      <w:r w:rsidRPr="00AF55A0">
        <w:rPr>
          <w:rFonts w:ascii="inherit" w:eastAsia="Times New Roman" w:hAnsi="inherit" w:cs="Times New Roman"/>
          <w:spacing w:val="4"/>
          <w:sz w:val="24"/>
          <w:szCs w:val="24"/>
          <w:lang w:eastAsia="uk-UA"/>
        </w:rPr>
        <w:t xml:space="preserve"> &amp; </w:t>
      </w:r>
      <w:proofErr w:type="spellStart"/>
      <w:r w:rsidRPr="00AF55A0">
        <w:rPr>
          <w:rFonts w:ascii="inherit" w:eastAsia="Times New Roman" w:hAnsi="inherit" w:cs="Times New Roman"/>
          <w:spacing w:val="4"/>
          <w:sz w:val="24"/>
          <w:szCs w:val="24"/>
          <w:lang w:eastAsia="uk-UA"/>
        </w:rPr>
        <w:t>Johnson</w:t>
      </w:r>
      <w:proofErr w:type="spellEnd"/>
      <w:r w:rsidRPr="00AF55A0">
        <w:rPr>
          <w:rFonts w:ascii="inherit" w:eastAsia="Times New Roman" w:hAnsi="inherit" w:cs="Times New Roman"/>
          <w:spacing w:val="4"/>
          <w:sz w:val="24"/>
          <w:szCs w:val="24"/>
          <w:lang w:eastAsia="uk-UA"/>
        </w:rPr>
        <w:t>.</w:t>
      </w:r>
    </w:p>
    <w:p w:rsidR="00AF55A0" w:rsidRPr="00AF55A0" w:rsidRDefault="00AF55A0" w:rsidP="00AF55A0">
      <w:pPr>
        <w:spacing w:after="0" w:line="360" w:lineRule="atLeast"/>
        <w:textAlignment w:val="baseline"/>
        <w:rPr>
          <w:rFonts w:ascii="inherit" w:eastAsia="Times New Roman" w:hAnsi="inherit" w:cs="Times New Roman"/>
          <w:spacing w:val="4"/>
          <w:sz w:val="24"/>
          <w:szCs w:val="24"/>
          <w:lang w:eastAsia="uk-UA"/>
        </w:rPr>
      </w:pPr>
      <w:r w:rsidRPr="00AF55A0">
        <w:rPr>
          <w:rFonts w:ascii="inherit" w:eastAsia="Times New Roman" w:hAnsi="inherit" w:cs="Times New Roman"/>
          <w:spacing w:val="4"/>
          <w:sz w:val="24"/>
          <w:szCs w:val="24"/>
          <w:lang w:eastAsia="uk-UA"/>
        </w:rPr>
        <w:t>За 5 місяців від первинного курсу всім пацієнтам віком 18+ можна провести </w:t>
      </w:r>
      <w:proofErr w:type="spellStart"/>
      <w:r w:rsidRPr="00AF55A0">
        <w:rPr>
          <w:rFonts w:ascii="inherit" w:eastAsia="Times New Roman" w:hAnsi="inherit" w:cs="Times New Roman"/>
          <w:b/>
          <w:bCs/>
          <w:spacing w:val="4"/>
          <w:sz w:val="24"/>
          <w:szCs w:val="24"/>
          <w:lang w:eastAsia="uk-UA"/>
        </w:rPr>
        <w:t>бустерне</w:t>
      </w:r>
      <w:proofErr w:type="spellEnd"/>
      <w:r w:rsidRPr="00AF55A0">
        <w:rPr>
          <w:rFonts w:ascii="inherit" w:eastAsia="Times New Roman" w:hAnsi="inherit" w:cs="Times New Roman"/>
          <w:b/>
          <w:bCs/>
          <w:spacing w:val="4"/>
          <w:sz w:val="24"/>
          <w:szCs w:val="24"/>
          <w:lang w:eastAsia="uk-UA"/>
        </w:rPr>
        <w:t xml:space="preserve"> щеплення</w:t>
      </w:r>
      <w:r w:rsidRPr="00AF55A0">
        <w:rPr>
          <w:rFonts w:ascii="inherit" w:eastAsia="Times New Roman" w:hAnsi="inherit" w:cs="Times New Roman"/>
          <w:spacing w:val="4"/>
          <w:sz w:val="24"/>
          <w:szCs w:val="24"/>
          <w:lang w:eastAsia="uk-UA"/>
        </w:rPr>
        <w:t> будь-якою зі згаданих вище вакцин (дітям – за 6 місяців).</w:t>
      </w:r>
    </w:p>
    <w:p w:rsidR="00AF55A0" w:rsidRPr="00AF55A0" w:rsidRDefault="00AF55A0" w:rsidP="00AF55A0">
      <w:pPr>
        <w:spacing w:after="0" w:line="360" w:lineRule="atLeast"/>
        <w:textAlignment w:val="baseline"/>
        <w:rPr>
          <w:rFonts w:ascii="inherit" w:eastAsia="Times New Roman" w:hAnsi="inherit" w:cs="Times New Roman"/>
          <w:spacing w:val="4"/>
          <w:sz w:val="24"/>
          <w:szCs w:val="24"/>
          <w:lang w:eastAsia="uk-UA"/>
        </w:rPr>
      </w:pPr>
      <w:r w:rsidRPr="00AF55A0">
        <w:rPr>
          <w:rFonts w:ascii="inherit" w:eastAsia="Times New Roman" w:hAnsi="inherit" w:cs="Times New Roman"/>
          <w:spacing w:val="4"/>
          <w:sz w:val="24"/>
          <w:szCs w:val="24"/>
          <w:lang w:eastAsia="uk-UA"/>
        </w:rPr>
        <w:t>Наразі згідно </w:t>
      </w:r>
      <w:hyperlink r:id="rId5" w:history="1">
        <w:r w:rsidRPr="00AF55A0">
          <w:rPr>
            <w:rFonts w:ascii="inherit" w:eastAsia="Times New Roman" w:hAnsi="inherit" w:cs="Times New Roman"/>
            <w:color w:val="06AFCC"/>
            <w:spacing w:val="4"/>
            <w:sz w:val="24"/>
            <w:szCs w:val="24"/>
            <w:u w:val="single"/>
            <w:lang w:eastAsia="uk-UA"/>
          </w:rPr>
          <w:t>рекомендацій МОЗ</w:t>
        </w:r>
      </w:hyperlink>
      <w:r w:rsidRPr="00AF55A0">
        <w:rPr>
          <w:rFonts w:ascii="inherit" w:eastAsia="Times New Roman" w:hAnsi="inherit" w:cs="Times New Roman"/>
          <w:spacing w:val="4"/>
          <w:sz w:val="24"/>
          <w:szCs w:val="24"/>
          <w:lang w:eastAsia="uk-UA"/>
        </w:rPr>
        <w:t> завершений </w:t>
      </w:r>
      <w:r w:rsidRPr="00AF55A0">
        <w:rPr>
          <w:rFonts w:ascii="inherit" w:eastAsia="Times New Roman" w:hAnsi="inherit" w:cs="Times New Roman"/>
          <w:b/>
          <w:bCs/>
          <w:spacing w:val="4"/>
          <w:sz w:val="24"/>
          <w:szCs w:val="24"/>
          <w:lang w:eastAsia="uk-UA"/>
        </w:rPr>
        <w:t>первинний курс щеплень проти COVID-19 складається з трьох доз</w:t>
      </w:r>
      <w:r w:rsidRPr="00AF55A0">
        <w:rPr>
          <w:rFonts w:ascii="inherit" w:eastAsia="Times New Roman" w:hAnsi="inherit" w:cs="Times New Roman"/>
          <w:spacing w:val="4"/>
          <w:sz w:val="24"/>
          <w:szCs w:val="24"/>
          <w:lang w:eastAsia="uk-UA"/>
        </w:rPr>
        <w:t>: </w:t>
      </w:r>
      <w:r w:rsidRPr="00AF55A0">
        <w:rPr>
          <w:rFonts w:ascii="inherit" w:eastAsia="Times New Roman" w:hAnsi="inherit" w:cs="Times New Roman"/>
          <w:b/>
          <w:bCs/>
          <w:spacing w:val="4"/>
          <w:sz w:val="24"/>
          <w:szCs w:val="24"/>
          <w:lang w:eastAsia="uk-UA"/>
        </w:rPr>
        <w:t xml:space="preserve">двох доз первинного курсу (або однієї дози вакцини </w:t>
      </w:r>
      <w:proofErr w:type="spellStart"/>
      <w:r w:rsidRPr="00AF55A0">
        <w:rPr>
          <w:rFonts w:ascii="inherit" w:eastAsia="Times New Roman" w:hAnsi="inherit" w:cs="Times New Roman"/>
          <w:b/>
          <w:bCs/>
          <w:spacing w:val="4"/>
          <w:sz w:val="24"/>
          <w:szCs w:val="24"/>
          <w:lang w:eastAsia="uk-UA"/>
        </w:rPr>
        <w:t>Johnson</w:t>
      </w:r>
      <w:proofErr w:type="spellEnd"/>
      <w:r w:rsidRPr="00AF55A0">
        <w:rPr>
          <w:rFonts w:ascii="inherit" w:eastAsia="Times New Roman" w:hAnsi="inherit" w:cs="Times New Roman"/>
          <w:b/>
          <w:bCs/>
          <w:spacing w:val="4"/>
          <w:sz w:val="24"/>
          <w:szCs w:val="24"/>
          <w:lang w:eastAsia="uk-UA"/>
        </w:rPr>
        <w:t xml:space="preserve">) та </w:t>
      </w:r>
      <w:proofErr w:type="spellStart"/>
      <w:r w:rsidRPr="00AF55A0">
        <w:rPr>
          <w:rFonts w:ascii="inherit" w:eastAsia="Times New Roman" w:hAnsi="inherit" w:cs="Times New Roman"/>
          <w:b/>
          <w:bCs/>
          <w:spacing w:val="4"/>
          <w:sz w:val="24"/>
          <w:szCs w:val="24"/>
          <w:lang w:eastAsia="uk-UA"/>
        </w:rPr>
        <w:t>бустерної</w:t>
      </w:r>
      <w:proofErr w:type="spellEnd"/>
      <w:r w:rsidRPr="00AF55A0">
        <w:rPr>
          <w:rFonts w:ascii="inherit" w:eastAsia="Times New Roman" w:hAnsi="inherit" w:cs="Times New Roman"/>
          <w:b/>
          <w:bCs/>
          <w:spacing w:val="4"/>
          <w:sz w:val="24"/>
          <w:szCs w:val="24"/>
          <w:lang w:eastAsia="uk-UA"/>
        </w:rPr>
        <w:t xml:space="preserve"> дози. </w:t>
      </w:r>
      <w:r w:rsidRPr="00AF55A0">
        <w:rPr>
          <w:rFonts w:ascii="inherit" w:eastAsia="Times New Roman" w:hAnsi="inherit" w:cs="Times New Roman"/>
          <w:spacing w:val="4"/>
          <w:sz w:val="24"/>
          <w:szCs w:val="24"/>
          <w:lang w:eastAsia="uk-UA"/>
        </w:rPr>
        <w:t xml:space="preserve">Всі наступні дози вважаються додатковими </w:t>
      </w:r>
      <w:proofErr w:type="spellStart"/>
      <w:r w:rsidRPr="00AF55A0">
        <w:rPr>
          <w:rFonts w:ascii="inherit" w:eastAsia="Times New Roman" w:hAnsi="inherit" w:cs="Times New Roman"/>
          <w:spacing w:val="4"/>
          <w:sz w:val="24"/>
          <w:szCs w:val="24"/>
          <w:lang w:eastAsia="uk-UA"/>
        </w:rPr>
        <w:t>бустерними</w:t>
      </w:r>
      <w:proofErr w:type="spellEnd"/>
      <w:r w:rsidRPr="00AF55A0">
        <w:rPr>
          <w:rFonts w:ascii="inherit" w:eastAsia="Times New Roman" w:hAnsi="inherit" w:cs="Times New Roman"/>
          <w:spacing w:val="4"/>
          <w:sz w:val="24"/>
          <w:szCs w:val="24"/>
          <w:lang w:eastAsia="uk-UA"/>
        </w:rPr>
        <w:t xml:space="preserve"> дозами. Додаткова </w:t>
      </w:r>
      <w:proofErr w:type="spellStart"/>
      <w:r w:rsidRPr="00AF55A0">
        <w:rPr>
          <w:rFonts w:ascii="inherit" w:eastAsia="Times New Roman" w:hAnsi="inherit" w:cs="Times New Roman"/>
          <w:spacing w:val="4"/>
          <w:sz w:val="24"/>
          <w:szCs w:val="24"/>
          <w:lang w:eastAsia="uk-UA"/>
        </w:rPr>
        <w:t>бустерна</w:t>
      </w:r>
      <w:proofErr w:type="spellEnd"/>
      <w:r w:rsidRPr="00AF55A0">
        <w:rPr>
          <w:rFonts w:ascii="inherit" w:eastAsia="Times New Roman" w:hAnsi="inherit" w:cs="Times New Roman"/>
          <w:spacing w:val="4"/>
          <w:sz w:val="24"/>
          <w:szCs w:val="24"/>
          <w:lang w:eastAsia="uk-UA"/>
        </w:rPr>
        <w:t xml:space="preserve"> доза вводиться з мінімальним інтервалом 6 місяців від попередньої </w:t>
      </w:r>
      <w:proofErr w:type="spellStart"/>
      <w:r w:rsidRPr="00AF55A0">
        <w:rPr>
          <w:rFonts w:ascii="inherit" w:eastAsia="Times New Roman" w:hAnsi="inherit" w:cs="Times New Roman"/>
          <w:spacing w:val="4"/>
          <w:sz w:val="24"/>
          <w:szCs w:val="24"/>
          <w:lang w:eastAsia="uk-UA"/>
        </w:rPr>
        <w:t>бустерної</w:t>
      </w:r>
      <w:proofErr w:type="spellEnd"/>
      <w:r w:rsidRPr="00AF55A0">
        <w:rPr>
          <w:rFonts w:ascii="inherit" w:eastAsia="Times New Roman" w:hAnsi="inherit" w:cs="Times New Roman"/>
          <w:spacing w:val="4"/>
          <w:sz w:val="24"/>
          <w:szCs w:val="24"/>
          <w:lang w:eastAsia="uk-UA"/>
        </w:rPr>
        <w:t xml:space="preserve"> дози. Вона рекомендована групам медичного ризику (особам понад 60 років, пацієнтам з супутніми захворюваннями чи ослабленою імунною системою, вагітним, медичним працівникам). Всі інші можуть отримати її за бажанням та за наявності достатньої кількості доз вакцини для груп ризику.</w:t>
      </w:r>
    </w:p>
    <w:p w:rsidR="00AF55A0" w:rsidRPr="00AF55A0" w:rsidRDefault="00AF55A0" w:rsidP="00AF55A0">
      <w:pPr>
        <w:spacing w:after="0" w:line="360" w:lineRule="atLeast"/>
        <w:textAlignment w:val="baseline"/>
        <w:rPr>
          <w:rFonts w:ascii="inherit" w:eastAsia="Times New Roman" w:hAnsi="inherit" w:cs="Times New Roman"/>
          <w:spacing w:val="4"/>
          <w:sz w:val="24"/>
          <w:szCs w:val="24"/>
          <w:lang w:eastAsia="uk-UA"/>
        </w:rPr>
      </w:pPr>
      <w:r w:rsidRPr="00AF55A0">
        <w:rPr>
          <w:rFonts w:ascii="inherit" w:eastAsia="Times New Roman" w:hAnsi="inherit" w:cs="Times New Roman"/>
          <w:spacing w:val="4"/>
          <w:sz w:val="24"/>
          <w:szCs w:val="24"/>
          <w:lang w:eastAsia="uk-UA"/>
        </w:rPr>
        <w:t xml:space="preserve">(Примітка: вагітним рекомендовано вакцину </w:t>
      </w:r>
      <w:proofErr w:type="spellStart"/>
      <w:r w:rsidRPr="00AF55A0">
        <w:rPr>
          <w:rFonts w:ascii="inherit" w:eastAsia="Times New Roman" w:hAnsi="inherit" w:cs="Times New Roman"/>
          <w:spacing w:val="4"/>
          <w:sz w:val="24"/>
          <w:szCs w:val="24"/>
          <w:lang w:eastAsia="uk-UA"/>
        </w:rPr>
        <w:t>Comirnaty</w:t>
      </w:r>
      <w:proofErr w:type="spellEnd"/>
      <w:r w:rsidRPr="00AF55A0">
        <w:rPr>
          <w:rFonts w:ascii="inherit" w:eastAsia="Times New Roman" w:hAnsi="inherit" w:cs="Times New Roman"/>
          <w:spacing w:val="4"/>
          <w:sz w:val="24"/>
          <w:szCs w:val="24"/>
          <w:lang w:eastAsia="uk-UA"/>
        </w:rPr>
        <w:t xml:space="preserve">, а за її відсутності – вакцину </w:t>
      </w:r>
      <w:proofErr w:type="spellStart"/>
      <w:r w:rsidRPr="00AF55A0">
        <w:rPr>
          <w:rFonts w:ascii="inherit" w:eastAsia="Times New Roman" w:hAnsi="inherit" w:cs="Times New Roman"/>
          <w:spacing w:val="4"/>
          <w:sz w:val="24"/>
          <w:szCs w:val="24"/>
          <w:lang w:eastAsia="uk-UA"/>
        </w:rPr>
        <w:t>Jcovden</w:t>
      </w:r>
      <w:proofErr w:type="spellEnd"/>
      <w:r w:rsidRPr="00AF55A0">
        <w:rPr>
          <w:rFonts w:ascii="inherit" w:eastAsia="Times New Roman" w:hAnsi="inherit" w:cs="Times New Roman"/>
          <w:spacing w:val="4"/>
          <w:sz w:val="24"/>
          <w:szCs w:val="24"/>
          <w:lang w:eastAsia="uk-UA"/>
        </w:rPr>
        <w:t>). Вакцинація від COVID-19 забезпечується державою й може бути проведена в будь-якому пункті щеплень вакцинації від COVID-19.</w:t>
      </w:r>
    </w:p>
    <w:p w:rsidR="00AF55A0" w:rsidRPr="00AF55A0" w:rsidRDefault="00AF55A0" w:rsidP="00AF55A0">
      <w:pPr>
        <w:spacing w:after="0" w:line="360" w:lineRule="atLeast"/>
        <w:textAlignment w:val="baseline"/>
        <w:rPr>
          <w:rFonts w:ascii="inherit" w:eastAsia="Times New Roman" w:hAnsi="inherit" w:cs="Times New Roman"/>
          <w:b/>
          <w:bCs/>
          <w:spacing w:val="4"/>
          <w:sz w:val="24"/>
          <w:szCs w:val="24"/>
          <w:lang w:eastAsia="uk-UA"/>
        </w:rPr>
      </w:pPr>
      <w:r w:rsidRPr="00AF55A0">
        <w:rPr>
          <w:rFonts w:ascii="inherit" w:eastAsia="Times New Roman" w:hAnsi="inherit" w:cs="Times New Roman"/>
          <w:b/>
          <w:bCs/>
          <w:spacing w:val="4"/>
          <w:sz w:val="24"/>
          <w:szCs w:val="24"/>
          <w:lang w:eastAsia="uk-UA"/>
        </w:rPr>
        <w:t>ГЕПАТИТ В</w:t>
      </w:r>
    </w:p>
    <w:p w:rsidR="00AF55A0" w:rsidRPr="00AF55A0" w:rsidRDefault="00AF55A0" w:rsidP="00AF55A0">
      <w:pPr>
        <w:spacing w:after="0" w:line="360" w:lineRule="atLeast"/>
        <w:textAlignment w:val="baseline"/>
        <w:rPr>
          <w:rFonts w:ascii="inherit" w:eastAsia="Times New Roman" w:hAnsi="inherit" w:cs="Times New Roman"/>
          <w:spacing w:val="4"/>
          <w:sz w:val="24"/>
          <w:szCs w:val="24"/>
          <w:lang w:eastAsia="uk-UA"/>
        </w:rPr>
      </w:pPr>
      <w:r w:rsidRPr="00AF55A0">
        <w:rPr>
          <w:rFonts w:ascii="inherit" w:eastAsia="Times New Roman" w:hAnsi="inherit" w:cs="Times New Roman"/>
          <w:spacing w:val="4"/>
          <w:sz w:val="24"/>
          <w:szCs w:val="24"/>
          <w:lang w:eastAsia="uk-UA"/>
        </w:rPr>
        <w:t>На жаль, кожен може інфікуватися гепатитом В. Шляхи передачі: через кров (</w:t>
      </w:r>
      <w:proofErr w:type="spellStart"/>
      <w:r w:rsidRPr="00AF55A0">
        <w:rPr>
          <w:rFonts w:ascii="inherit" w:eastAsia="Times New Roman" w:hAnsi="inherit" w:cs="Times New Roman"/>
          <w:spacing w:val="4"/>
          <w:sz w:val="24"/>
          <w:szCs w:val="24"/>
          <w:lang w:eastAsia="uk-UA"/>
        </w:rPr>
        <w:t>переливанння</w:t>
      </w:r>
      <w:proofErr w:type="spellEnd"/>
      <w:r w:rsidRPr="00AF55A0">
        <w:rPr>
          <w:rFonts w:ascii="inherit" w:eastAsia="Times New Roman" w:hAnsi="inherit" w:cs="Times New Roman"/>
          <w:spacing w:val="4"/>
          <w:sz w:val="24"/>
          <w:szCs w:val="24"/>
          <w:lang w:eastAsia="uk-UA"/>
        </w:rPr>
        <w:t xml:space="preserve"> крові, стоматолог, манікюр, татуювання, бриття в салоні), через слину, статевим шляхом.</w:t>
      </w:r>
    </w:p>
    <w:p w:rsidR="00AF55A0" w:rsidRPr="00AF55A0" w:rsidRDefault="00AF55A0" w:rsidP="00AF55A0">
      <w:pPr>
        <w:spacing w:after="0" w:line="360" w:lineRule="atLeast"/>
        <w:textAlignment w:val="baseline"/>
        <w:rPr>
          <w:rFonts w:ascii="inherit" w:eastAsia="Times New Roman" w:hAnsi="inherit" w:cs="Times New Roman"/>
          <w:spacing w:val="4"/>
          <w:sz w:val="24"/>
          <w:szCs w:val="24"/>
          <w:lang w:eastAsia="uk-UA"/>
        </w:rPr>
      </w:pPr>
      <w:r w:rsidRPr="00AF55A0">
        <w:rPr>
          <w:rFonts w:ascii="inherit" w:eastAsia="Times New Roman" w:hAnsi="inherit" w:cs="Times New Roman"/>
          <w:spacing w:val="4"/>
          <w:sz w:val="24"/>
          <w:szCs w:val="24"/>
          <w:lang w:eastAsia="uk-UA"/>
        </w:rPr>
        <w:t>У випадку, якщо гепатит В було діагностовано на пізній стадії чи якщо це захворювання не вилікували вчасно, результат є очікуваним: цироз чи печінково-клітковий рак.</w:t>
      </w:r>
    </w:p>
    <w:p w:rsidR="00AF55A0" w:rsidRPr="00AF55A0" w:rsidRDefault="00AF55A0" w:rsidP="00AF55A0">
      <w:pPr>
        <w:spacing w:after="0" w:line="360" w:lineRule="atLeast"/>
        <w:textAlignment w:val="baseline"/>
        <w:rPr>
          <w:rFonts w:ascii="inherit" w:eastAsia="Times New Roman" w:hAnsi="inherit" w:cs="Times New Roman"/>
          <w:spacing w:val="4"/>
          <w:sz w:val="24"/>
          <w:szCs w:val="24"/>
          <w:lang w:eastAsia="uk-UA"/>
        </w:rPr>
      </w:pPr>
      <w:r w:rsidRPr="00AF55A0">
        <w:rPr>
          <w:rFonts w:ascii="inherit" w:eastAsia="Times New Roman" w:hAnsi="inherit" w:cs="Times New Roman"/>
          <w:b/>
          <w:bCs/>
          <w:spacing w:val="4"/>
          <w:sz w:val="24"/>
          <w:szCs w:val="24"/>
          <w:lang w:eastAsia="uk-UA"/>
        </w:rPr>
        <w:t>В Україні щеплення проти гепатиту В стало доступним для немовлят після 2001 року, тож дорослим, що народилися раніше, варто вакцинуватися.</w:t>
      </w:r>
    </w:p>
    <w:p w:rsidR="00AF55A0" w:rsidRPr="00AF55A0" w:rsidRDefault="00AF55A0" w:rsidP="00AF55A0">
      <w:pPr>
        <w:spacing w:after="0" w:line="360" w:lineRule="atLeast"/>
        <w:textAlignment w:val="baseline"/>
        <w:rPr>
          <w:rFonts w:ascii="inherit" w:eastAsia="Times New Roman" w:hAnsi="inherit" w:cs="Times New Roman"/>
          <w:spacing w:val="4"/>
          <w:sz w:val="24"/>
          <w:szCs w:val="24"/>
          <w:lang w:eastAsia="uk-UA"/>
        </w:rPr>
      </w:pPr>
      <w:r w:rsidRPr="00AF55A0">
        <w:rPr>
          <w:rFonts w:ascii="inherit" w:eastAsia="Times New Roman" w:hAnsi="inherit" w:cs="Times New Roman"/>
          <w:spacing w:val="4"/>
          <w:sz w:val="24"/>
          <w:szCs w:val="24"/>
          <w:lang w:eastAsia="uk-UA"/>
        </w:rPr>
        <w:t>Дорослі, що хочуть вакцинуватися від гепатиту, можуть отримати</w:t>
      </w:r>
      <w:r w:rsidRPr="00AF55A0">
        <w:rPr>
          <w:rFonts w:ascii="inherit" w:eastAsia="Times New Roman" w:hAnsi="inherit" w:cs="Times New Roman"/>
          <w:b/>
          <w:bCs/>
          <w:spacing w:val="4"/>
          <w:sz w:val="24"/>
          <w:szCs w:val="24"/>
          <w:lang w:eastAsia="uk-UA"/>
        </w:rPr>
        <w:t> 3 дози вакцини проти гепатиту В «</w:t>
      </w:r>
      <w:proofErr w:type="spellStart"/>
      <w:r w:rsidRPr="00AF55A0">
        <w:rPr>
          <w:rFonts w:ascii="inherit" w:eastAsia="Times New Roman" w:hAnsi="inherit" w:cs="Times New Roman"/>
          <w:b/>
          <w:bCs/>
          <w:spacing w:val="4"/>
          <w:sz w:val="24"/>
          <w:szCs w:val="24"/>
          <w:lang w:eastAsia="uk-UA"/>
        </w:rPr>
        <w:t>Енджерикс-B</w:t>
      </w:r>
      <w:proofErr w:type="spellEnd"/>
      <w:r w:rsidRPr="00AF55A0">
        <w:rPr>
          <w:rFonts w:ascii="inherit" w:eastAsia="Times New Roman" w:hAnsi="inherit" w:cs="Times New Roman"/>
          <w:b/>
          <w:bCs/>
          <w:spacing w:val="4"/>
          <w:sz w:val="24"/>
          <w:szCs w:val="24"/>
          <w:lang w:eastAsia="uk-UA"/>
        </w:rPr>
        <w:t>» чи комбінованої вакцини «</w:t>
      </w:r>
      <w:proofErr w:type="spellStart"/>
      <w:r w:rsidRPr="00AF55A0">
        <w:rPr>
          <w:rFonts w:ascii="inherit" w:eastAsia="Times New Roman" w:hAnsi="inherit" w:cs="Times New Roman"/>
          <w:b/>
          <w:bCs/>
          <w:spacing w:val="4"/>
          <w:sz w:val="24"/>
          <w:szCs w:val="24"/>
          <w:lang w:eastAsia="uk-UA"/>
        </w:rPr>
        <w:t>Твінрикс</w:t>
      </w:r>
      <w:proofErr w:type="spellEnd"/>
      <w:r w:rsidRPr="00AF55A0">
        <w:rPr>
          <w:rFonts w:ascii="inherit" w:eastAsia="Times New Roman" w:hAnsi="inherit" w:cs="Times New Roman"/>
          <w:b/>
          <w:bCs/>
          <w:spacing w:val="4"/>
          <w:sz w:val="24"/>
          <w:szCs w:val="24"/>
          <w:lang w:eastAsia="uk-UA"/>
        </w:rPr>
        <w:t>» проти гепатиту А та гепатиту В.</w:t>
      </w:r>
      <w:r w:rsidRPr="00AF55A0">
        <w:rPr>
          <w:rFonts w:ascii="inherit" w:eastAsia="Times New Roman" w:hAnsi="inherit" w:cs="Times New Roman"/>
          <w:spacing w:val="4"/>
          <w:sz w:val="24"/>
          <w:szCs w:val="24"/>
          <w:lang w:eastAsia="uk-UA"/>
        </w:rPr>
        <w:t> (Примітка: якщо «</w:t>
      </w:r>
      <w:proofErr w:type="spellStart"/>
      <w:r w:rsidRPr="00AF55A0">
        <w:rPr>
          <w:rFonts w:ascii="inherit" w:eastAsia="Times New Roman" w:hAnsi="inherit" w:cs="Times New Roman"/>
          <w:spacing w:val="4"/>
          <w:sz w:val="24"/>
          <w:szCs w:val="24"/>
          <w:lang w:eastAsia="uk-UA"/>
        </w:rPr>
        <w:t>Твінрикс</w:t>
      </w:r>
      <w:proofErr w:type="spellEnd"/>
      <w:r w:rsidRPr="00AF55A0">
        <w:rPr>
          <w:rFonts w:ascii="inherit" w:eastAsia="Times New Roman" w:hAnsi="inherit" w:cs="Times New Roman"/>
          <w:spacing w:val="4"/>
          <w:sz w:val="24"/>
          <w:szCs w:val="24"/>
          <w:lang w:eastAsia="uk-UA"/>
        </w:rPr>
        <w:t>» вводиться у віці від 1 до 15 років, в такому випадку достатньо двох доз вакцини).</w:t>
      </w:r>
    </w:p>
    <w:p w:rsidR="00AF55A0" w:rsidRPr="00AF55A0" w:rsidRDefault="00AF55A0" w:rsidP="00AF55A0">
      <w:pPr>
        <w:spacing w:after="0" w:line="360" w:lineRule="atLeast"/>
        <w:textAlignment w:val="baseline"/>
        <w:rPr>
          <w:rFonts w:ascii="inherit" w:eastAsia="Times New Roman" w:hAnsi="inherit" w:cs="Times New Roman"/>
          <w:spacing w:val="4"/>
          <w:sz w:val="24"/>
          <w:szCs w:val="24"/>
          <w:lang w:eastAsia="uk-UA"/>
        </w:rPr>
      </w:pPr>
      <w:r w:rsidRPr="00AF55A0">
        <w:rPr>
          <w:rFonts w:ascii="inherit" w:eastAsia="Times New Roman" w:hAnsi="inherit" w:cs="Times New Roman"/>
          <w:spacing w:val="4"/>
          <w:sz w:val="24"/>
          <w:szCs w:val="24"/>
          <w:lang w:eastAsia="uk-UA"/>
        </w:rPr>
        <w:t xml:space="preserve">Наразі вакцинація від гепатиту В не забезпечується за кошти державного бюджету, тож для проведення щеплення можна записатися до приватного </w:t>
      </w:r>
      <w:proofErr w:type="spellStart"/>
      <w:r w:rsidRPr="00AF55A0">
        <w:rPr>
          <w:rFonts w:ascii="inherit" w:eastAsia="Times New Roman" w:hAnsi="inherit" w:cs="Times New Roman"/>
          <w:spacing w:val="4"/>
          <w:sz w:val="24"/>
          <w:szCs w:val="24"/>
          <w:lang w:eastAsia="uk-UA"/>
        </w:rPr>
        <w:t>медзакладу</w:t>
      </w:r>
      <w:proofErr w:type="spellEnd"/>
      <w:r w:rsidRPr="00AF55A0">
        <w:rPr>
          <w:rFonts w:ascii="inherit" w:eastAsia="Times New Roman" w:hAnsi="inherit" w:cs="Times New Roman"/>
          <w:spacing w:val="4"/>
          <w:sz w:val="24"/>
          <w:szCs w:val="24"/>
          <w:lang w:eastAsia="uk-UA"/>
        </w:rPr>
        <w:t xml:space="preserve"> або самостійно придбати вакцину в аптеці та ввести її в </w:t>
      </w:r>
      <w:proofErr w:type="spellStart"/>
      <w:r w:rsidRPr="00AF55A0">
        <w:rPr>
          <w:rFonts w:ascii="inherit" w:eastAsia="Times New Roman" w:hAnsi="inherit" w:cs="Times New Roman"/>
          <w:spacing w:val="4"/>
          <w:sz w:val="24"/>
          <w:szCs w:val="24"/>
          <w:lang w:eastAsia="uk-UA"/>
        </w:rPr>
        <w:t>медзакладі</w:t>
      </w:r>
      <w:proofErr w:type="spellEnd"/>
      <w:r w:rsidRPr="00AF55A0">
        <w:rPr>
          <w:rFonts w:ascii="inherit" w:eastAsia="Times New Roman" w:hAnsi="inherit" w:cs="Times New Roman"/>
          <w:spacing w:val="4"/>
          <w:sz w:val="24"/>
          <w:szCs w:val="24"/>
          <w:lang w:eastAsia="uk-UA"/>
        </w:rPr>
        <w:t>, де ви задекларовані (чи в найближчій амбулаторії, якщо ви є внутрішньо переміщеною особою).</w:t>
      </w:r>
    </w:p>
    <w:p w:rsidR="00AF55A0" w:rsidRPr="00AF55A0" w:rsidRDefault="00AF55A0" w:rsidP="00AF55A0">
      <w:pPr>
        <w:spacing w:after="0" w:line="360" w:lineRule="atLeast"/>
        <w:textAlignment w:val="baseline"/>
        <w:rPr>
          <w:rFonts w:ascii="inherit" w:eastAsia="Times New Roman" w:hAnsi="inherit" w:cs="Times New Roman"/>
          <w:b/>
          <w:bCs/>
          <w:spacing w:val="4"/>
          <w:sz w:val="24"/>
          <w:szCs w:val="24"/>
          <w:lang w:eastAsia="uk-UA"/>
        </w:rPr>
      </w:pPr>
      <w:r w:rsidRPr="00AF55A0">
        <w:rPr>
          <w:rFonts w:ascii="inherit" w:eastAsia="Times New Roman" w:hAnsi="inherit" w:cs="Times New Roman"/>
          <w:b/>
          <w:bCs/>
          <w:spacing w:val="4"/>
          <w:sz w:val="24"/>
          <w:szCs w:val="24"/>
          <w:lang w:eastAsia="uk-UA"/>
        </w:rPr>
        <w:t>ДИФТЕРІЯ ТА ПРАВЕЦЬ</w:t>
      </w:r>
    </w:p>
    <w:p w:rsidR="00AF55A0" w:rsidRPr="00AF55A0" w:rsidRDefault="00AF55A0" w:rsidP="00AF55A0">
      <w:pPr>
        <w:spacing w:after="0" w:line="360" w:lineRule="atLeast"/>
        <w:textAlignment w:val="baseline"/>
        <w:rPr>
          <w:rFonts w:ascii="inherit" w:eastAsia="Times New Roman" w:hAnsi="inherit" w:cs="Times New Roman"/>
          <w:spacing w:val="4"/>
          <w:sz w:val="24"/>
          <w:szCs w:val="24"/>
          <w:lang w:eastAsia="uk-UA"/>
        </w:rPr>
      </w:pPr>
      <w:r w:rsidRPr="00AF55A0">
        <w:rPr>
          <w:rFonts w:ascii="inherit" w:eastAsia="Times New Roman" w:hAnsi="inherit" w:cs="Times New Roman"/>
          <w:b/>
          <w:bCs/>
          <w:spacing w:val="4"/>
          <w:sz w:val="24"/>
          <w:szCs w:val="24"/>
          <w:lang w:eastAsia="uk-UA"/>
        </w:rPr>
        <w:t>Дифтерія.</w:t>
      </w:r>
      <w:r w:rsidRPr="00AF55A0">
        <w:rPr>
          <w:rFonts w:ascii="inherit" w:eastAsia="Times New Roman" w:hAnsi="inherit" w:cs="Times New Roman"/>
          <w:spacing w:val="4"/>
          <w:sz w:val="24"/>
          <w:szCs w:val="24"/>
          <w:lang w:eastAsia="uk-UA"/>
        </w:rPr>
        <w:t> </w:t>
      </w:r>
      <w:proofErr w:type="spellStart"/>
      <w:r w:rsidRPr="00AF55A0">
        <w:rPr>
          <w:rFonts w:ascii="inherit" w:eastAsia="Times New Roman" w:hAnsi="inherit" w:cs="Times New Roman"/>
          <w:spacing w:val="4"/>
          <w:sz w:val="24"/>
          <w:szCs w:val="24"/>
          <w:lang w:eastAsia="uk-UA"/>
        </w:rPr>
        <w:t>Зараженння</w:t>
      </w:r>
      <w:proofErr w:type="spellEnd"/>
      <w:r w:rsidRPr="00AF55A0">
        <w:rPr>
          <w:rFonts w:ascii="inherit" w:eastAsia="Times New Roman" w:hAnsi="inherit" w:cs="Times New Roman"/>
          <w:spacing w:val="4"/>
          <w:sz w:val="24"/>
          <w:szCs w:val="24"/>
          <w:lang w:eastAsia="uk-UA"/>
        </w:rPr>
        <w:t xml:space="preserve"> відбувається повітряно-крапельним шляхом.</w:t>
      </w:r>
    </w:p>
    <w:p w:rsidR="00AF55A0" w:rsidRPr="00AF55A0" w:rsidRDefault="00AF55A0" w:rsidP="00AF55A0">
      <w:pPr>
        <w:spacing w:after="0" w:line="360" w:lineRule="atLeast"/>
        <w:textAlignment w:val="baseline"/>
        <w:rPr>
          <w:rFonts w:ascii="inherit" w:eastAsia="Times New Roman" w:hAnsi="inherit" w:cs="Times New Roman"/>
          <w:spacing w:val="4"/>
          <w:sz w:val="24"/>
          <w:szCs w:val="24"/>
          <w:lang w:eastAsia="uk-UA"/>
        </w:rPr>
      </w:pPr>
      <w:r w:rsidRPr="00AF55A0">
        <w:rPr>
          <w:rFonts w:ascii="inherit" w:eastAsia="Times New Roman" w:hAnsi="inherit" w:cs="Times New Roman"/>
          <w:spacing w:val="4"/>
          <w:sz w:val="24"/>
          <w:szCs w:val="24"/>
          <w:lang w:eastAsia="uk-UA"/>
        </w:rPr>
        <w:t>Дифтерійний токсин, що виділяється при розмноженні збудника, може призводити до розвитку важких ускладнень, в тому числі на серце, які й зумовлюють небезпеку дифтерії (можливі її наслідки: кома, параліч і навіть смерть).</w:t>
      </w:r>
    </w:p>
    <w:p w:rsidR="00AF55A0" w:rsidRPr="00AF55A0" w:rsidRDefault="00AF55A0" w:rsidP="00AF55A0">
      <w:pPr>
        <w:spacing w:after="0" w:line="360" w:lineRule="atLeast"/>
        <w:textAlignment w:val="baseline"/>
        <w:rPr>
          <w:rFonts w:ascii="inherit" w:eastAsia="Times New Roman" w:hAnsi="inherit" w:cs="Times New Roman"/>
          <w:spacing w:val="4"/>
          <w:sz w:val="24"/>
          <w:szCs w:val="24"/>
          <w:lang w:eastAsia="uk-UA"/>
        </w:rPr>
      </w:pPr>
      <w:r w:rsidRPr="00AF55A0">
        <w:rPr>
          <w:rFonts w:ascii="inherit" w:eastAsia="Times New Roman" w:hAnsi="inherit" w:cs="Times New Roman"/>
          <w:b/>
          <w:bCs/>
          <w:spacing w:val="4"/>
          <w:sz w:val="24"/>
          <w:szCs w:val="24"/>
          <w:lang w:eastAsia="uk-UA"/>
        </w:rPr>
        <w:lastRenderedPageBreak/>
        <w:t>Правець.</w:t>
      </w:r>
      <w:r w:rsidRPr="00AF55A0">
        <w:rPr>
          <w:rFonts w:ascii="inherit" w:eastAsia="Times New Roman" w:hAnsi="inherit" w:cs="Times New Roman"/>
          <w:spacing w:val="4"/>
          <w:sz w:val="24"/>
          <w:szCs w:val="24"/>
          <w:lang w:eastAsia="uk-UA"/>
        </w:rPr>
        <w:t> Зараження відбувається через відкриті рани (проколи, занози, порізи, потертості, відкриті переломи, опіки, обмороження, укуси тварин).</w:t>
      </w:r>
    </w:p>
    <w:p w:rsidR="00AF55A0" w:rsidRPr="00AF55A0" w:rsidRDefault="00AF55A0" w:rsidP="00AF55A0">
      <w:pPr>
        <w:spacing w:after="0" w:line="360" w:lineRule="atLeast"/>
        <w:textAlignment w:val="baseline"/>
        <w:rPr>
          <w:rFonts w:ascii="inherit" w:eastAsia="Times New Roman" w:hAnsi="inherit" w:cs="Times New Roman"/>
          <w:spacing w:val="4"/>
          <w:sz w:val="24"/>
          <w:szCs w:val="24"/>
          <w:lang w:eastAsia="uk-UA"/>
        </w:rPr>
      </w:pPr>
      <w:r w:rsidRPr="00AF55A0">
        <w:rPr>
          <w:rFonts w:ascii="inherit" w:eastAsia="Times New Roman" w:hAnsi="inherit" w:cs="Times New Roman"/>
          <w:spacing w:val="4"/>
          <w:sz w:val="24"/>
          <w:szCs w:val="24"/>
          <w:lang w:eastAsia="uk-UA"/>
        </w:rPr>
        <w:t xml:space="preserve">Один </w:t>
      </w:r>
      <w:proofErr w:type="spellStart"/>
      <w:r w:rsidRPr="00AF55A0">
        <w:rPr>
          <w:rFonts w:ascii="inherit" w:eastAsia="Times New Roman" w:hAnsi="inherit" w:cs="Times New Roman"/>
          <w:spacing w:val="4"/>
          <w:sz w:val="24"/>
          <w:szCs w:val="24"/>
          <w:lang w:eastAsia="uk-UA"/>
        </w:rPr>
        <w:t>из</w:t>
      </w:r>
      <w:proofErr w:type="spellEnd"/>
      <w:r w:rsidRPr="00AF55A0">
        <w:rPr>
          <w:rFonts w:ascii="inherit" w:eastAsia="Times New Roman" w:hAnsi="inherit" w:cs="Times New Roman"/>
          <w:spacing w:val="4"/>
          <w:sz w:val="24"/>
          <w:szCs w:val="24"/>
          <w:lang w:eastAsia="uk-UA"/>
        </w:rPr>
        <w:t xml:space="preserve"> основних симптомів – постійні судоми.</w:t>
      </w:r>
    </w:p>
    <w:p w:rsidR="00AF55A0" w:rsidRPr="00AF55A0" w:rsidRDefault="00AF55A0" w:rsidP="00AF55A0">
      <w:pPr>
        <w:spacing w:after="0" w:line="360" w:lineRule="atLeast"/>
        <w:textAlignment w:val="baseline"/>
        <w:rPr>
          <w:rFonts w:ascii="inherit" w:eastAsia="Times New Roman" w:hAnsi="inherit" w:cs="Times New Roman"/>
          <w:spacing w:val="4"/>
          <w:sz w:val="24"/>
          <w:szCs w:val="24"/>
          <w:lang w:eastAsia="uk-UA"/>
        </w:rPr>
      </w:pPr>
      <w:r w:rsidRPr="00AF55A0">
        <w:rPr>
          <w:rFonts w:ascii="inherit" w:eastAsia="Times New Roman" w:hAnsi="inherit" w:cs="Times New Roman"/>
          <w:spacing w:val="4"/>
          <w:sz w:val="24"/>
          <w:szCs w:val="24"/>
          <w:lang w:eastAsia="uk-UA"/>
        </w:rPr>
        <w:t>Ускладнення правця: зупинка дихання та серця, пневмонії, розриви м’язів, переломи кісток, компресійні деформації хребта.</w:t>
      </w:r>
    </w:p>
    <w:p w:rsidR="00AF55A0" w:rsidRPr="00AF55A0" w:rsidRDefault="00AF55A0" w:rsidP="00AF55A0">
      <w:pPr>
        <w:spacing w:after="0" w:line="360" w:lineRule="atLeast"/>
        <w:textAlignment w:val="baseline"/>
        <w:rPr>
          <w:rFonts w:ascii="inherit" w:eastAsia="Times New Roman" w:hAnsi="inherit" w:cs="Times New Roman"/>
          <w:spacing w:val="4"/>
          <w:sz w:val="24"/>
          <w:szCs w:val="24"/>
          <w:lang w:eastAsia="uk-UA"/>
        </w:rPr>
      </w:pPr>
      <w:r w:rsidRPr="00AF55A0">
        <w:rPr>
          <w:rFonts w:ascii="inherit" w:eastAsia="Times New Roman" w:hAnsi="inherit" w:cs="Times New Roman"/>
          <w:b/>
          <w:bCs/>
          <w:spacing w:val="4"/>
          <w:sz w:val="24"/>
          <w:szCs w:val="24"/>
          <w:lang w:eastAsia="uk-UA"/>
        </w:rPr>
        <w:t>Раз на 10 років всі дорослі мають бути ревакциновані від дифтерії та правця</w:t>
      </w:r>
      <w:r w:rsidRPr="00AF55A0">
        <w:rPr>
          <w:rFonts w:ascii="inherit" w:eastAsia="Times New Roman" w:hAnsi="inherit" w:cs="Times New Roman"/>
          <w:spacing w:val="4"/>
          <w:sz w:val="24"/>
          <w:szCs w:val="24"/>
          <w:lang w:eastAsia="uk-UA"/>
        </w:rPr>
        <w:t xml:space="preserve"> вакциною АДП-М (від дифтерії та правця) безкоштовно в комунальному </w:t>
      </w:r>
      <w:proofErr w:type="spellStart"/>
      <w:r w:rsidRPr="00AF55A0">
        <w:rPr>
          <w:rFonts w:ascii="inherit" w:eastAsia="Times New Roman" w:hAnsi="inherit" w:cs="Times New Roman"/>
          <w:spacing w:val="4"/>
          <w:sz w:val="24"/>
          <w:szCs w:val="24"/>
          <w:lang w:eastAsia="uk-UA"/>
        </w:rPr>
        <w:t>медзакладі</w:t>
      </w:r>
      <w:proofErr w:type="spellEnd"/>
      <w:r w:rsidRPr="00AF55A0">
        <w:rPr>
          <w:rFonts w:ascii="inherit" w:eastAsia="Times New Roman" w:hAnsi="inherit" w:cs="Times New Roman"/>
          <w:spacing w:val="4"/>
          <w:sz w:val="24"/>
          <w:szCs w:val="24"/>
          <w:lang w:eastAsia="uk-UA"/>
        </w:rPr>
        <w:t xml:space="preserve"> за місцем декларації чи вакциною </w:t>
      </w:r>
      <w:proofErr w:type="spellStart"/>
      <w:r w:rsidRPr="00AF55A0">
        <w:rPr>
          <w:rFonts w:ascii="inherit" w:eastAsia="Times New Roman" w:hAnsi="inherit" w:cs="Times New Roman"/>
          <w:spacing w:val="4"/>
          <w:sz w:val="24"/>
          <w:szCs w:val="24"/>
          <w:lang w:eastAsia="uk-UA"/>
        </w:rPr>
        <w:t>АаКДП-М</w:t>
      </w:r>
      <w:proofErr w:type="spellEnd"/>
      <w:r w:rsidRPr="00AF55A0">
        <w:rPr>
          <w:rFonts w:ascii="inherit" w:eastAsia="Times New Roman" w:hAnsi="inherit" w:cs="Times New Roman"/>
          <w:spacing w:val="4"/>
          <w:sz w:val="24"/>
          <w:szCs w:val="24"/>
          <w:lang w:eastAsia="uk-UA"/>
        </w:rPr>
        <w:t xml:space="preserve"> («</w:t>
      </w:r>
      <w:proofErr w:type="spellStart"/>
      <w:r w:rsidRPr="00AF55A0">
        <w:rPr>
          <w:rFonts w:ascii="inherit" w:eastAsia="Times New Roman" w:hAnsi="inherit" w:cs="Times New Roman"/>
          <w:spacing w:val="4"/>
          <w:sz w:val="24"/>
          <w:szCs w:val="24"/>
          <w:lang w:eastAsia="uk-UA"/>
        </w:rPr>
        <w:t>Бустрикс</w:t>
      </w:r>
      <w:proofErr w:type="spellEnd"/>
      <w:r w:rsidRPr="00AF55A0">
        <w:rPr>
          <w:rFonts w:ascii="inherit" w:eastAsia="Times New Roman" w:hAnsi="inherit" w:cs="Times New Roman"/>
          <w:spacing w:val="4"/>
          <w:sz w:val="24"/>
          <w:szCs w:val="24"/>
          <w:lang w:eastAsia="uk-UA"/>
        </w:rPr>
        <w:t>» від дифтерії, правця, кашлюку) власним коштом.</w:t>
      </w:r>
    </w:p>
    <w:p w:rsidR="00AF55A0" w:rsidRPr="00AF55A0" w:rsidRDefault="00AF55A0" w:rsidP="00AF55A0">
      <w:pPr>
        <w:spacing w:after="0" w:line="360" w:lineRule="atLeast"/>
        <w:textAlignment w:val="baseline"/>
        <w:rPr>
          <w:rFonts w:ascii="inherit" w:eastAsia="Times New Roman" w:hAnsi="inherit" w:cs="Times New Roman"/>
          <w:spacing w:val="4"/>
          <w:sz w:val="24"/>
          <w:szCs w:val="24"/>
          <w:lang w:eastAsia="uk-UA"/>
        </w:rPr>
      </w:pPr>
      <w:r w:rsidRPr="00AF55A0">
        <w:rPr>
          <w:rFonts w:ascii="inherit" w:eastAsia="Times New Roman" w:hAnsi="inherit" w:cs="Times New Roman"/>
          <w:spacing w:val="4"/>
          <w:sz w:val="24"/>
          <w:szCs w:val="24"/>
          <w:lang w:eastAsia="uk-UA"/>
        </w:rPr>
        <w:t xml:space="preserve">Як правило, дорослі пацієнти щеплені в дитинстві від дифтерії та правця. Навіть за відсутності медичної виписки можна просто вакцинуватись однією дозою в будь-якому віці та повторювати її кожні 10 років. Проте деякі дорослі точно знають, що не вакцинувались в дитинстві: в цьому випадку дорослому необхідно отримати 2 дози вакцини АДП-М з інтервалом в 1 місяць та ревакцинацію через 6 місяців після 2-ї дози (всього 3 дози). (Якщо ж дорослий бажає вакцинуватися вакциною </w:t>
      </w:r>
      <w:proofErr w:type="spellStart"/>
      <w:r w:rsidRPr="00AF55A0">
        <w:rPr>
          <w:rFonts w:ascii="inherit" w:eastAsia="Times New Roman" w:hAnsi="inherit" w:cs="Times New Roman"/>
          <w:spacing w:val="4"/>
          <w:sz w:val="24"/>
          <w:szCs w:val="24"/>
          <w:lang w:eastAsia="uk-UA"/>
        </w:rPr>
        <w:t>АаКДП-М</w:t>
      </w:r>
      <w:proofErr w:type="spellEnd"/>
      <w:r w:rsidRPr="00AF55A0">
        <w:rPr>
          <w:rFonts w:ascii="inherit" w:eastAsia="Times New Roman" w:hAnsi="inherit" w:cs="Times New Roman"/>
          <w:spacing w:val="4"/>
          <w:sz w:val="24"/>
          <w:szCs w:val="24"/>
          <w:lang w:eastAsia="uk-UA"/>
        </w:rPr>
        <w:t xml:space="preserve"> («</w:t>
      </w:r>
      <w:proofErr w:type="spellStart"/>
      <w:r w:rsidRPr="00AF55A0">
        <w:rPr>
          <w:rFonts w:ascii="inherit" w:eastAsia="Times New Roman" w:hAnsi="inherit" w:cs="Times New Roman"/>
          <w:spacing w:val="4"/>
          <w:sz w:val="24"/>
          <w:szCs w:val="24"/>
          <w:lang w:eastAsia="uk-UA"/>
        </w:rPr>
        <w:t>Бустрикс</w:t>
      </w:r>
      <w:proofErr w:type="spellEnd"/>
      <w:r w:rsidRPr="00AF55A0">
        <w:rPr>
          <w:rFonts w:ascii="inherit" w:eastAsia="Times New Roman" w:hAnsi="inherit" w:cs="Times New Roman"/>
          <w:spacing w:val="4"/>
          <w:sz w:val="24"/>
          <w:szCs w:val="24"/>
          <w:lang w:eastAsia="uk-UA"/>
        </w:rPr>
        <w:t>»), її можна ввести в якості першої чи третьої дози, а інші дози зробити вакциною АДП-М).</w:t>
      </w:r>
    </w:p>
    <w:p w:rsidR="00AF55A0" w:rsidRPr="00AF55A0" w:rsidRDefault="00AF55A0" w:rsidP="00AF55A0">
      <w:pPr>
        <w:spacing w:after="0" w:line="360" w:lineRule="atLeast"/>
        <w:textAlignment w:val="baseline"/>
        <w:rPr>
          <w:rFonts w:ascii="inherit" w:eastAsia="Times New Roman" w:hAnsi="inherit" w:cs="Times New Roman"/>
          <w:spacing w:val="4"/>
          <w:sz w:val="24"/>
          <w:szCs w:val="24"/>
          <w:lang w:eastAsia="uk-UA"/>
        </w:rPr>
      </w:pPr>
      <w:r w:rsidRPr="00AF55A0">
        <w:rPr>
          <w:rFonts w:ascii="inherit" w:eastAsia="Times New Roman" w:hAnsi="inherit" w:cs="Times New Roman"/>
          <w:b/>
          <w:bCs/>
          <w:spacing w:val="4"/>
          <w:sz w:val="24"/>
          <w:szCs w:val="24"/>
          <w:lang w:eastAsia="uk-UA"/>
        </w:rPr>
        <w:t>Вагітні жінки мають отримати 1 дозу вакцини «</w:t>
      </w:r>
      <w:proofErr w:type="spellStart"/>
      <w:r w:rsidRPr="00AF55A0">
        <w:rPr>
          <w:rFonts w:ascii="inherit" w:eastAsia="Times New Roman" w:hAnsi="inherit" w:cs="Times New Roman"/>
          <w:b/>
          <w:bCs/>
          <w:spacing w:val="4"/>
          <w:sz w:val="24"/>
          <w:szCs w:val="24"/>
          <w:lang w:eastAsia="uk-UA"/>
        </w:rPr>
        <w:t>Бустрикс</w:t>
      </w:r>
      <w:proofErr w:type="spellEnd"/>
      <w:r w:rsidRPr="00AF55A0">
        <w:rPr>
          <w:rFonts w:ascii="inherit" w:eastAsia="Times New Roman" w:hAnsi="inherit" w:cs="Times New Roman"/>
          <w:b/>
          <w:bCs/>
          <w:spacing w:val="4"/>
          <w:sz w:val="24"/>
          <w:szCs w:val="24"/>
          <w:lang w:eastAsia="uk-UA"/>
        </w:rPr>
        <w:t>» під час кожної вагітності для передачі захисних антитіл дитині і захисту її протягом перших місяців життя.</w:t>
      </w:r>
      <w:r w:rsidRPr="00AF55A0">
        <w:rPr>
          <w:rFonts w:ascii="inherit" w:eastAsia="Times New Roman" w:hAnsi="inherit" w:cs="Times New Roman"/>
          <w:spacing w:val="4"/>
          <w:sz w:val="24"/>
          <w:szCs w:val="24"/>
          <w:lang w:eastAsia="uk-UA"/>
        </w:rPr>
        <w:t> Краще за все зробити це з 16 по 32 тиждень вагітності незалежно від попередньої історії введення вакцини «</w:t>
      </w:r>
      <w:proofErr w:type="spellStart"/>
      <w:r w:rsidRPr="00AF55A0">
        <w:rPr>
          <w:rFonts w:ascii="inherit" w:eastAsia="Times New Roman" w:hAnsi="inherit" w:cs="Times New Roman"/>
          <w:spacing w:val="4"/>
          <w:sz w:val="24"/>
          <w:szCs w:val="24"/>
          <w:lang w:eastAsia="uk-UA"/>
        </w:rPr>
        <w:t>Бустрикс</w:t>
      </w:r>
      <w:proofErr w:type="spellEnd"/>
      <w:r w:rsidRPr="00AF55A0">
        <w:rPr>
          <w:rFonts w:ascii="inherit" w:eastAsia="Times New Roman" w:hAnsi="inherit" w:cs="Times New Roman"/>
          <w:spacing w:val="4"/>
          <w:sz w:val="24"/>
          <w:szCs w:val="24"/>
          <w:lang w:eastAsia="uk-UA"/>
        </w:rPr>
        <w:t xml:space="preserve">» чи інших вакцин з кашлюковим, правцевим чи дифтерійним компонентом. Наразі вакцинація вагітних від кашлюку  не забезпечується за кошти державного бюджету, тож для проведення щеплення можна записатися до приватного </w:t>
      </w:r>
      <w:proofErr w:type="spellStart"/>
      <w:r w:rsidRPr="00AF55A0">
        <w:rPr>
          <w:rFonts w:ascii="inherit" w:eastAsia="Times New Roman" w:hAnsi="inherit" w:cs="Times New Roman"/>
          <w:spacing w:val="4"/>
          <w:sz w:val="24"/>
          <w:szCs w:val="24"/>
          <w:lang w:eastAsia="uk-UA"/>
        </w:rPr>
        <w:t>медзакладу</w:t>
      </w:r>
      <w:proofErr w:type="spellEnd"/>
      <w:r w:rsidRPr="00AF55A0">
        <w:rPr>
          <w:rFonts w:ascii="inherit" w:eastAsia="Times New Roman" w:hAnsi="inherit" w:cs="Times New Roman"/>
          <w:spacing w:val="4"/>
          <w:sz w:val="24"/>
          <w:szCs w:val="24"/>
          <w:lang w:eastAsia="uk-UA"/>
        </w:rPr>
        <w:t xml:space="preserve"> або самостійно придбати вакцину в аптеці та ввести її в </w:t>
      </w:r>
      <w:proofErr w:type="spellStart"/>
      <w:r w:rsidRPr="00AF55A0">
        <w:rPr>
          <w:rFonts w:ascii="inherit" w:eastAsia="Times New Roman" w:hAnsi="inherit" w:cs="Times New Roman"/>
          <w:spacing w:val="4"/>
          <w:sz w:val="24"/>
          <w:szCs w:val="24"/>
          <w:lang w:eastAsia="uk-UA"/>
        </w:rPr>
        <w:t>медзакладі</w:t>
      </w:r>
      <w:proofErr w:type="spellEnd"/>
      <w:r w:rsidRPr="00AF55A0">
        <w:rPr>
          <w:rFonts w:ascii="inherit" w:eastAsia="Times New Roman" w:hAnsi="inherit" w:cs="Times New Roman"/>
          <w:spacing w:val="4"/>
          <w:sz w:val="24"/>
          <w:szCs w:val="24"/>
          <w:lang w:eastAsia="uk-UA"/>
        </w:rPr>
        <w:t>, де ви задекларовані (чи в найближчій амбулаторії, якщо ви є внутрішньо переміщеною особою).</w:t>
      </w:r>
    </w:p>
    <w:p w:rsidR="00AF55A0" w:rsidRPr="00AF55A0" w:rsidRDefault="00AF55A0" w:rsidP="00AF55A0">
      <w:pPr>
        <w:spacing w:after="0" w:line="360" w:lineRule="atLeast"/>
        <w:textAlignment w:val="baseline"/>
        <w:rPr>
          <w:rFonts w:ascii="inherit" w:eastAsia="Times New Roman" w:hAnsi="inherit" w:cs="Times New Roman"/>
          <w:spacing w:val="4"/>
          <w:sz w:val="24"/>
          <w:szCs w:val="24"/>
          <w:lang w:eastAsia="uk-UA"/>
        </w:rPr>
      </w:pPr>
      <w:r>
        <w:rPr>
          <w:rFonts w:ascii="inherit" w:eastAsia="Times New Roman" w:hAnsi="inherit" w:cs="Times New Roman"/>
          <w:noProof/>
          <w:spacing w:val="4"/>
          <w:sz w:val="24"/>
          <w:szCs w:val="24"/>
          <w:lang w:eastAsia="uk-UA"/>
        </w:rPr>
        <w:lastRenderedPageBreak/>
        <w:drawing>
          <wp:inline distT="0" distB="0" distL="0" distR="0">
            <wp:extent cx="4105275" cy="4105275"/>
            <wp:effectExtent l="19050" t="0" r="9525" b="0"/>
            <wp:docPr id="1" name="Рисунок 1" descr="https://xschfodzezpuyabaswolveoaceitollx.cdn-freehost.com.ua/wp-content/uploads/2024/02/moz-shheplennya-dorosly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schfodzezpuyabaswolveoaceitollx.cdn-freehost.com.ua/wp-content/uploads/2024/02/moz-shheplennya-doroslyh.jpg"/>
                    <pic:cNvPicPr>
                      <a:picLocks noChangeAspect="1" noChangeArrowheads="1"/>
                    </pic:cNvPicPr>
                  </pic:nvPicPr>
                  <pic:blipFill>
                    <a:blip r:embed="rId6"/>
                    <a:srcRect/>
                    <a:stretch>
                      <a:fillRect/>
                    </a:stretch>
                  </pic:blipFill>
                  <pic:spPr bwMode="auto">
                    <a:xfrm>
                      <a:off x="0" y="0"/>
                      <a:ext cx="4105275" cy="4105275"/>
                    </a:xfrm>
                    <a:prstGeom prst="rect">
                      <a:avLst/>
                    </a:prstGeom>
                    <a:noFill/>
                    <a:ln w="9525">
                      <a:noFill/>
                      <a:miter lim="800000"/>
                      <a:headEnd/>
                      <a:tailEnd/>
                    </a:ln>
                  </pic:spPr>
                </pic:pic>
              </a:graphicData>
            </a:graphic>
          </wp:inline>
        </w:drawing>
      </w:r>
    </w:p>
    <w:p w:rsidR="00AF55A0" w:rsidRPr="00AF55A0" w:rsidRDefault="00AF55A0" w:rsidP="00AF55A0">
      <w:pPr>
        <w:spacing w:after="0" w:line="360" w:lineRule="atLeast"/>
        <w:textAlignment w:val="baseline"/>
        <w:rPr>
          <w:rFonts w:ascii="inherit" w:eastAsia="Times New Roman" w:hAnsi="inherit" w:cs="Times New Roman"/>
          <w:spacing w:val="4"/>
          <w:sz w:val="24"/>
          <w:szCs w:val="24"/>
          <w:lang w:eastAsia="uk-UA"/>
        </w:rPr>
      </w:pPr>
      <w:r w:rsidRPr="00AF55A0">
        <w:rPr>
          <w:rFonts w:ascii="inherit" w:eastAsia="Times New Roman" w:hAnsi="inherit" w:cs="Times New Roman"/>
          <w:b/>
          <w:bCs/>
          <w:spacing w:val="4"/>
          <w:sz w:val="24"/>
          <w:szCs w:val="24"/>
          <w:lang w:eastAsia="uk-UA"/>
        </w:rPr>
        <w:t>Додаткові щеплення</w:t>
      </w:r>
    </w:p>
    <w:p w:rsidR="00AF55A0" w:rsidRPr="00AF55A0" w:rsidRDefault="00AF55A0" w:rsidP="00AF55A0">
      <w:pPr>
        <w:spacing w:after="0" w:line="360" w:lineRule="atLeast"/>
        <w:textAlignment w:val="baseline"/>
        <w:rPr>
          <w:rFonts w:ascii="inherit" w:eastAsia="Times New Roman" w:hAnsi="inherit" w:cs="Times New Roman"/>
          <w:b/>
          <w:bCs/>
          <w:spacing w:val="4"/>
          <w:sz w:val="24"/>
          <w:szCs w:val="24"/>
          <w:lang w:eastAsia="uk-UA"/>
        </w:rPr>
      </w:pPr>
      <w:r w:rsidRPr="00AF55A0">
        <w:rPr>
          <w:rFonts w:ascii="inherit" w:eastAsia="Times New Roman" w:hAnsi="inherit" w:cs="Times New Roman"/>
          <w:b/>
          <w:bCs/>
          <w:spacing w:val="4"/>
          <w:sz w:val="24"/>
          <w:szCs w:val="24"/>
          <w:lang w:eastAsia="uk-UA"/>
        </w:rPr>
        <w:t>ВПЛ (вірус папіломи людини).</w:t>
      </w:r>
    </w:p>
    <w:p w:rsidR="00AF55A0" w:rsidRPr="00AF55A0" w:rsidRDefault="00AF55A0" w:rsidP="00AF55A0">
      <w:pPr>
        <w:spacing w:after="0" w:line="360" w:lineRule="atLeast"/>
        <w:textAlignment w:val="baseline"/>
        <w:rPr>
          <w:rFonts w:ascii="inherit" w:eastAsia="Times New Roman" w:hAnsi="inherit" w:cs="Times New Roman"/>
          <w:spacing w:val="4"/>
          <w:sz w:val="24"/>
          <w:szCs w:val="24"/>
          <w:lang w:eastAsia="uk-UA"/>
        </w:rPr>
      </w:pPr>
      <w:r w:rsidRPr="00AF55A0">
        <w:rPr>
          <w:rFonts w:ascii="inherit" w:eastAsia="Times New Roman" w:hAnsi="inherit" w:cs="Times New Roman"/>
          <w:spacing w:val="4"/>
          <w:sz w:val="24"/>
          <w:szCs w:val="24"/>
          <w:lang w:eastAsia="uk-UA"/>
        </w:rPr>
        <w:t>Рак шийки матки є основною причиною смерті від раку серед жінок в країнах, що розвиваються. Майже ¾ всіх ракових захворювань шийки матки викликані ВПЛ (вірусом папіломи людини) – вірусом, що передається статевим шляхом. Два типи ВПЛ (типи 16 та 18) викликають 70% випадків раку шийки матки.</w:t>
      </w:r>
    </w:p>
    <w:p w:rsidR="00AF55A0" w:rsidRPr="00AF55A0" w:rsidRDefault="00AF55A0" w:rsidP="00AF55A0">
      <w:pPr>
        <w:spacing w:after="0" w:line="360" w:lineRule="atLeast"/>
        <w:textAlignment w:val="baseline"/>
        <w:rPr>
          <w:rFonts w:ascii="inherit" w:eastAsia="Times New Roman" w:hAnsi="inherit" w:cs="Times New Roman"/>
          <w:spacing w:val="4"/>
          <w:sz w:val="24"/>
          <w:szCs w:val="24"/>
          <w:lang w:eastAsia="uk-UA"/>
        </w:rPr>
      </w:pPr>
      <w:r w:rsidRPr="00AF55A0">
        <w:rPr>
          <w:rFonts w:ascii="inherit" w:eastAsia="Times New Roman" w:hAnsi="inherit" w:cs="Times New Roman"/>
          <w:spacing w:val="4"/>
          <w:sz w:val="24"/>
          <w:szCs w:val="24"/>
          <w:lang w:eastAsia="uk-UA"/>
        </w:rPr>
        <w:t xml:space="preserve">Також інфікування ВПЛ може призводити й до розвитку інших видів раку – раку ротової порожнини, раку </w:t>
      </w:r>
      <w:proofErr w:type="spellStart"/>
      <w:r w:rsidRPr="00AF55A0">
        <w:rPr>
          <w:rFonts w:ascii="inherit" w:eastAsia="Times New Roman" w:hAnsi="inherit" w:cs="Times New Roman"/>
          <w:spacing w:val="4"/>
          <w:sz w:val="24"/>
          <w:szCs w:val="24"/>
          <w:lang w:eastAsia="uk-UA"/>
        </w:rPr>
        <w:t>ротоглотки</w:t>
      </w:r>
      <w:proofErr w:type="spellEnd"/>
      <w:r w:rsidRPr="00AF55A0">
        <w:rPr>
          <w:rFonts w:ascii="inherit" w:eastAsia="Times New Roman" w:hAnsi="inherit" w:cs="Times New Roman"/>
          <w:spacing w:val="4"/>
          <w:sz w:val="24"/>
          <w:szCs w:val="24"/>
          <w:lang w:eastAsia="uk-UA"/>
        </w:rPr>
        <w:t xml:space="preserve">, раку </w:t>
      </w:r>
      <w:proofErr w:type="spellStart"/>
      <w:r w:rsidRPr="00AF55A0">
        <w:rPr>
          <w:rFonts w:ascii="inherit" w:eastAsia="Times New Roman" w:hAnsi="inherit" w:cs="Times New Roman"/>
          <w:spacing w:val="4"/>
          <w:sz w:val="24"/>
          <w:szCs w:val="24"/>
          <w:lang w:eastAsia="uk-UA"/>
        </w:rPr>
        <w:t>вульви</w:t>
      </w:r>
      <w:proofErr w:type="spellEnd"/>
      <w:r w:rsidRPr="00AF55A0">
        <w:rPr>
          <w:rFonts w:ascii="inherit" w:eastAsia="Times New Roman" w:hAnsi="inherit" w:cs="Times New Roman"/>
          <w:spacing w:val="4"/>
          <w:sz w:val="24"/>
          <w:szCs w:val="24"/>
          <w:lang w:eastAsia="uk-UA"/>
        </w:rPr>
        <w:t xml:space="preserve"> та піхви, анального раку, раку статевого члена. Тож вакцинуватися від цієї інфекції за наявності вакцини можуть як жінки, так і чоловіки.</w:t>
      </w:r>
    </w:p>
    <w:p w:rsidR="00AF55A0" w:rsidRPr="00AF55A0" w:rsidRDefault="00AF55A0" w:rsidP="00AF55A0">
      <w:pPr>
        <w:spacing w:after="0" w:line="360" w:lineRule="atLeast"/>
        <w:textAlignment w:val="baseline"/>
        <w:rPr>
          <w:rFonts w:ascii="inherit" w:eastAsia="Times New Roman" w:hAnsi="inherit" w:cs="Times New Roman"/>
          <w:spacing w:val="4"/>
          <w:sz w:val="24"/>
          <w:szCs w:val="24"/>
          <w:lang w:eastAsia="uk-UA"/>
        </w:rPr>
      </w:pPr>
      <w:r w:rsidRPr="00AF55A0">
        <w:rPr>
          <w:rFonts w:ascii="inherit" w:eastAsia="Times New Roman" w:hAnsi="inherit" w:cs="Times New Roman"/>
          <w:spacing w:val="4"/>
          <w:sz w:val="24"/>
          <w:szCs w:val="24"/>
          <w:lang w:eastAsia="uk-UA"/>
        </w:rPr>
        <w:t>Наразі в Україні доступні дві вакцини проти ВПЛ: двовалентна (ВПЛ типи 16 та 18 – вакцина «</w:t>
      </w:r>
      <w:proofErr w:type="spellStart"/>
      <w:r w:rsidRPr="00AF55A0">
        <w:rPr>
          <w:rFonts w:ascii="inherit" w:eastAsia="Times New Roman" w:hAnsi="inherit" w:cs="Times New Roman"/>
          <w:spacing w:val="4"/>
          <w:sz w:val="24"/>
          <w:szCs w:val="24"/>
          <w:lang w:eastAsia="uk-UA"/>
        </w:rPr>
        <w:t>Церварикс</w:t>
      </w:r>
      <w:proofErr w:type="spellEnd"/>
      <w:r w:rsidRPr="00AF55A0">
        <w:rPr>
          <w:rFonts w:ascii="inherit" w:eastAsia="Times New Roman" w:hAnsi="inherit" w:cs="Times New Roman"/>
          <w:spacing w:val="4"/>
          <w:sz w:val="24"/>
          <w:szCs w:val="24"/>
          <w:lang w:eastAsia="uk-UA"/>
        </w:rPr>
        <w:t>») та чотиривалентна (ВПЛ типи 6, 11, 16 та 18 – вакцина «</w:t>
      </w:r>
      <w:proofErr w:type="spellStart"/>
      <w:r w:rsidRPr="00AF55A0">
        <w:rPr>
          <w:rFonts w:ascii="inherit" w:eastAsia="Times New Roman" w:hAnsi="inherit" w:cs="Times New Roman"/>
          <w:spacing w:val="4"/>
          <w:sz w:val="24"/>
          <w:szCs w:val="24"/>
          <w:lang w:eastAsia="uk-UA"/>
        </w:rPr>
        <w:t>Гардасил</w:t>
      </w:r>
      <w:proofErr w:type="spellEnd"/>
      <w:r w:rsidRPr="00AF55A0">
        <w:rPr>
          <w:rFonts w:ascii="inherit" w:eastAsia="Times New Roman" w:hAnsi="inherit" w:cs="Times New Roman"/>
          <w:spacing w:val="4"/>
          <w:sz w:val="24"/>
          <w:szCs w:val="24"/>
          <w:lang w:eastAsia="uk-UA"/>
        </w:rPr>
        <w:t xml:space="preserve">»). Для проведення щеплення можна записатися до приватного </w:t>
      </w:r>
      <w:proofErr w:type="spellStart"/>
      <w:r w:rsidRPr="00AF55A0">
        <w:rPr>
          <w:rFonts w:ascii="inherit" w:eastAsia="Times New Roman" w:hAnsi="inherit" w:cs="Times New Roman"/>
          <w:spacing w:val="4"/>
          <w:sz w:val="24"/>
          <w:szCs w:val="24"/>
          <w:lang w:eastAsia="uk-UA"/>
        </w:rPr>
        <w:t>медзакладу</w:t>
      </w:r>
      <w:proofErr w:type="spellEnd"/>
      <w:r w:rsidRPr="00AF55A0">
        <w:rPr>
          <w:rFonts w:ascii="inherit" w:eastAsia="Times New Roman" w:hAnsi="inherit" w:cs="Times New Roman"/>
          <w:spacing w:val="4"/>
          <w:sz w:val="24"/>
          <w:szCs w:val="24"/>
          <w:lang w:eastAsia="uk-UA"/>
        </w:rPr>
        <w:t xml:space="preserve"> або самостійно придбати вакцину в аптеці та ввести її в </w:t>
      </w:r>
      <w:proofErr w:type="spellStart"/>
      <w:r w:rsidRPr="00AF55A0">
        <w:rPr>
          <w:rFonts w:ascii="inherit" w:eastAsia="Times New Roman" w:hAnsi="inherit" w:cs="Times New Roman"/>
          <w:spacing w:val="4"/>
          <w:sz w:val="24"/>
          <w:szCs w:val="24"/>
          <w:lang w:eastAsia="uk-UA"/>
        </w:rPr>
        <w:t>медзакладі</w:t>
      </w:r>
      <w:proofErr w:type="spellEnd"/>
      <w:r w:rsidRPr="00AF55A0">
        <w:rPr>
          <w:rFonts w:ascii="inherit" w:eastAsia="Times New Roman" w:hAnsi="inherit" w:cs="Times New Roman"/>
          <w:spacing w:val="4"/>
          <w:sz w:val="24"/>
          <w:szCs w:val="24"/>
          <w:lang w:eastAsia="uk-UA"/>
        </w:rPr>
        <w:t>, де ви задекларовані (чи в найближчій амбулаторії, якщо ви є внутрішньо переміщеною особою).</w:t>
      </w:r>
    </w:p>
    <w:p w:rsidR="00AF55A0" w:rsidRPr="00AF55A0" w:rsidRDefault="00AF55A0" w:rsidP="00AF55A0">
      <w:pPr>
        <w:spacing w:after="0" w:line="360" w:lineRule="atLeast"/>
        <w:textAlignment w:val="baseline"/>
        <w:rPr>
          <w:rFonts w:ascii="inherit" w:eastAsia="Times New Roman" w:hAnsi="inherit" w:cs="Times New Roman"/>
          <w:b/>
          <w:bCs/>
          <w:spacing w:val="4"/>
          <w:sz w:val="24"/>
          <w:szCs w:val="24"/>
          <w:lang w:eastAsia="uk-UA"/>
        </w:rPr>
      </w:pPr>
      <w:r w:rsidRPr="00AF55A0">
        <w:rPr>
          <w:rFonts w:ascii="inherit" w:eastAsia="Times New Roman" w:hAnsi="inherit" w:cs="Times New Roman"/>
          <w:b/>
          <w:bCs/>
          <w:spacing w:val="4"/>
          <w:sz w:val="24"/>
          <w:szCs w:val="24"/>
          <w:lang w:eastAsia="uk-UA"/>
        </w:rPr>
        <w:t xml:space="preserve">Кір, </w:t>
      </w:r>
      <w:proofErr w:type="spellStart"/>
      <w:r w:rsidRPr="00AF55A0">
        <w:rPr>
          <w:rFonts w:ascii="inherit" w:eastAsia="Times New Roman" w:hAnsi="inherit" w:cs="Times New Roman"/>
          <w:b/>
          <w:bCs/>
          <w:spacing w:val="4"/>
          <w:sz w:val="24"/>
          <w:szCs w:val="24"/>
          <w:lang w:eastAsia="uk-UA"/>
        </w:rPr>
        <w:t>епідпаротит</w:t>
      </w:r>
      <w:proofErr w:type="spellEnd"/>
      <w:r w:rsidRPr="00AF55A0">
        <w:rPr>
          <w:rFonts w:ascii="inherit" w:eastAsia="Times New Roman" w:hAnsi="inherit" w:cs="Times New Roman"/>
          <w:b/>
          <w:bCs/>
          <w:spacing w:val="4"/>
          <w:sz w:val="24"/>
          <w:szCs w:val="24"/>
          <w:lang w:eastAsia="uk-UA"/>
        </w:rPr>
        <w:t>, краснуха</w:t>
      </w:r>
    </w:p>
    <w:p w:rsidR="00AF55A0" w:rsidRPr="00AF55A0" w:rsidRDefault="00AF55A0" w:rsidP="00AF55A0">
      <w:pPr>
        <w:spacing w:after="0" w:line="360" w:lineRule="atLeast"/>
        <w:textAlignment w:val="baseline"/>
        <w:rPr>
          <w:rFonts w:ascii="inherit" w:eastAsia="Times New Roman" w:hAnsi="inherit" w:cs="Times New Roman"/>
          <w:spacing w:val="4"/>
          <w:sz w:val="24"/>
          <w:szCs w:val="24"/>
          <w:lang w:eastAsia="uk-UA"/>
        </w:rPr>
      </w:pPr>
      <w:r w:rsidRPr="00AF55A0">
        <w:rPr>
          <w:rFonts w:ascii="inherit" w:eastAsia="Times New Roman" w:hAnsi="inherit" w:cs="Times New Roman"/>
          <w:spacing w:val="4"/>
          <w:sz w:val="24"/>
          <w:szCs w:val="24"/>
          <w:lang w:eastAsia="uk-UA"/>
        </w:rPr>
        <w:t xml:space="preserve">Згідно Національного календаря щеплень вакцинація від кору, епідемічного паротиту та краснухи проводиться в 12 місяців та в 6 років комбінованою вакциною КПК. Проте якщо в дитинстві ви не отримали цю вакцину або ви не володієте інформацію про свої дитячі щеплення, ви можете щепитися принаймні однією дозою вакцини КПК (проведення аналізу на наявність антитіл до кору, паротиту та краснухи в цьому </w:t>
      </w:r>
      <w:r w:rsidRPr="00AF55A0">
        <w:rPr>
          <w:rFonts w:ascii="inherit" w:eastAsia="Times New Roman" w:hAnsi="inherit" w:cs="Times New Roman"/>
          <w:spacing w:val="4"/>
          <w:sz w:val="24"/>
          <w:szCs w:val="24"/>
          <w:lang w:eastAsia="uk-UA"/>
        </w:rPr>
        <w:lastRenderedPageBreak/>
        <w:t>випадку не обов’язкове).  Для захисту від краснухи достатньо однієї дози вакцини КПК; для оптимального захисту від кору та епідемічного паротиту рекомендовано отримати дві дози КПК з мінімальним інтервалом 1 місяць між дозами. Наразі через обмежену кількість вакцин для планових щеплень дітей для дорослих вакцина КПК доступна лише  власним коштом: її можна придбати в аптеці або записатись на щеплення до приватного медичного закладу. Особливо актуальним це щеплення є для жінок, які планують вагітність, адже інфікування краснухою під час вагітності є вкрай небезпечним для здоров’я майбутньої дитини. Щеплення КПК має проводитись щонайменше за місяць до вагітності. Проте важливо пам’ятати, що якщо ви були вакциновані КПК чи будь-якою іншою вакциною на будь-якому терміні вагітності, це не є підставою для переривання вагітності.</w:t>
      </w:r>
    </w:p>
    <w:p w:rsidR="00AF55A0" w:rsidRPr="00AF55A0" w:rsidRDefault="00AF55A0" w:rsidP="00AF55A0">
      <w:pPr>
        <w:spacing w:after="0" w:line="360" w:lineRule="atLeast"/>
        <w:textAlignment w:val="baseline"/>
        <w:rPr>
          <w:rFonts w:ascii="inherit" w:eastAsia="Times New Roman" w:hAnsi="inherit" w:cs="Times New Roman"/>
          <w:b/>
          <w:bCs/>
          <w:spacing w:val="4"/>
          <w:sz w:val="24"/>
          <w:szCs w:val="24"/>
          <w:lang w:eastAsia="uk-UA"/>
        </w:rPr>
      </w:pPr>
      <w:r w:rsidRPr="00AF55A0">
        <w:rPr>
          <w:rFonts w:ascii="inherit" w:eastAsia="Times New Roman" w:hAnsi="inherit" w:cs="Times New Roman"/>
          <w:b/>
          <w:bCs/>
          <w:spacing w:val="4"/>
          <w:sz w:val="24"/>
          <w:szCs w:val="24"/>
          <w:lang w:eastAsia="uk-UA"/>
        </w:rPr>
        <w:t>Щеплення від інших захворювань</w:t>
      </w:r>
    </w:p>
    <w:p w:rsidR="00AF55A0" w:rsidRPr="00AF55A0" w:rsidRDefault="00AF55A0" w:rsidP="00AF55A0">
      <w:pPr>
        <w:spacing w:after="0" w:line="360" w:lineRule="atLeast"/>
        <w:textAlignment w:val="baseline"/>
        <w:rPr>
          <w:rFonts w:ascii="inherit" w:eastAsia="Times New Roman" w:hAnsi="inherit" w:cs="Times New Roman"/>
          <w:spacing w:val="4"/>
          <w:sz w:val="24"/>
          <w:szCs w:val="24"/>
          <w:lang w:eastAsia="uk-UA"/>
        </w:rPr>
      </w:pPr>
      <w:r w:rsidRPr="00AF55A0">
        <w:rPr>
          <w:rFonts w:ascii="inherit" w:eastAsia="Times New Roman" w:hAnsi="inherit" w:cs="Times New Roman"/>
          <w:spacing w:val="4"/>
          <w:sz w:val="24"/>
          <w:szCs w:val="24"/>
          <w:lang w:eastAsia="uk-UA"/>
        </w:rPr>
        <w:t>Вакцинація від інших інфекцій (наприклад, від гепатиту А, пневмококової чи менінгококової інфекцій) проводиться за наявності факторів ризику (за станом здоров’я, професією чи необхідністю здійснити подорож в певну країну) чи за бажанням пацієнта у випадку наявності вакцини. В Україні дозволено вакцинацію будь-якою зареєстрованою вакциною (наявність реєстрації можна перевірити на сайтах </w:t>
      </w:r>
      <w:proofErr w:type="spellStart"/>
      <w:r w:rsidRPr="00AF55A0">
        <w:rPr>
          <w:rFonts w:ascii="inherit" w:eastAsia="Times New Roman" w:hAnsi="inherit" w:cs="Times New Roman"/>
          <w:spacing w:val="4"/>
          <w:sz w:val="24"/>
          <w:szCs w:val="24"/>
          <w:lang w:eastAsia="uk-UA"/>
        </w:rPr>
        <w:fldChar w:fldCharType="begin"/>
      </w:r>
      <w:r w:rsidRPr="00AF55A0">
        <w:rPr>
          <w:rFonts w:ascii="inherit" w:eastAsia="Times New Roman" w:hAnsi="inherit" w:cs="Times New Roman"/>
          <w:spacing w:val="4"/>
          <w:sz w:val="24"/>
          <w:szCs w:val="24"/>
          <w:lang w:eastAsia="uk-UA"/>
        </w:rPr>
        <w:instrText xml:space="preserve"> HYPERLINK "https://www.dec.gov.ua/" \t "_blank" </w:instrText>
      </w:r>
      <w:r w:rsidRPr="00AF55A0">
        <w:rPr>
          <w:rFonts w:ascii="inherit" w:eastAsia="Times New Roman" w:hAnsi="inherit" w:cs="Times New Roman"/>
          <w:spacing w:val="4"/>
          <w:sz w:val="24"/>
          <w:szCs w:val="24"/>
          <w:lang w:eastAsia="uk-UA"/>
        </w:rPr>
        <w:fldChar w:fldCharType="separate"/>
      </w:r>
      <w:r w:rsidRPr="00AF55A0">
        <w:rPr>
          <w:rFonts w:ascii="inherit" w:eastAsia="Times New Roman" w:hAnsi="inherit" w:cs="Times New Roman"/>
          <w:color w:val="06AFCC"/>
          <w:spacing w:val="4"/>
          <w:sz w:val="24"/>
          <w:szCs w:val="24"/>
          <w:u w:val="single"/>
          <w:lang w:eastAsia="uk-UA"/>
        </w:rPr>
        <w:t>ДЕЦ</w:t>
      </w:r>
      <w:proofErr w:type="spellEnd"/>
      <w:r w:rsidRPr="00AF55A0">
        <w:rPr>
          <w:rFonts w:ascii="inherit" w:eastAsia="Times New Roman" w:hAnsi="inherit" w:cs="Times New Roman"/>
          <w:spacing w:val="4"/>
          <w:sz w:val="24"/>
          <w:szCs w:val="24"/>
          <w:lang w:eastAsia="uk-UA"/>
        </w:rPr>
        <w:fldChar w:fldCharType="end"/>
      </w:r>
      <w:r w:rsidRPr="00AF55A0">
        <w:rPr>
          <w:rFonts w:ascii="inherit" w:eastAsia="Times New Roman" w:hAnsi="inherit" w:cs="Times New Roman"/>
          <w:spacing w:val="4"/>
          <w:sz w:val="24"/>
          <w:szCs w:val="24"/>
          <w:lang w:eastAsia="uk-UA"/>
        </w:rPr>
        <w:t> або </w:t>
      </w:r>
      <w:hyperlink r:id="rId7" w:tgtFrame="_blank" w:history="1">
        <w:r w:rsidRPr="00AF55A0">
          <w:rPr>
            <w:rFonts w:ascii="inherit" w:eastAsia="Times New Roman" w:hAnsi="inherit" w:cs="Times New Roman"/>
            <w:color w:val="06AFCC"/>
            <w:spacing w:val="4"/>
            <w:sz w:val="24"/>
            <w:szCs w:val="24"/>
            <w:u w:val="single"/>
            <w:lang w:eastAsia="uk-UA"/>
          </w:rPr>
          <w:t>Ліки Контроль</w:t>
        </w:r>
      </w:hyperlink>
      <w:r w:rsidRPr="00AF55A0">
        <w:rPr>
          <w:rFonts w:ascii="inherit" w:eastAsia="Times New Roman" w:hAnsi="inherit" w:cs="Times New Roman"/>
          <w:spacing w:val="4"/>
          <w:sz w:val="24"/>
          <w:szCs w:val="24"/>
          <w:lang w:eastAsia="uk-UA"/>
        </w:rPr>
        <w:t>).</w:t>
      </w:r>
    </w:p>
    <w:p w:rsidR="00AF55A0" w:rsidRPr="00AF55A0" w:rsidRDefault="00AF55A0" w:rsidP="00AF55A0">
      <w:pPr>
        <w:spacing w:line="360" w:lineRule="atLeast"/>
        <w:textAlignment w:val="baseline"/>
        <w:rPr>
          <w:rFonts w:ascii="inherit" w:eastAsia="Times New Roman" w:hAnsi="inherit" w:cs="Times New Roman"/>
          <w:spacing w:val="4"/>
          <w:sz w:val="24"/>
          <w:szCs w:val="24"/>
          <w:lang w:eastAsia="uk-UA"/>
        </w:rPr>
      </w:pPr>
      <w:r w:rsidRPr="00AF55A0">
        <w:rPr>
          <w:rFonts w:ascii="inherit" w:eastAsia="Times New Roman" w:hAnsi="inherit" w:cs="Times New Roman"/>
          <w:i/>
          <w:iCs/>
          <w:spacing w:val="4"/>
          <w:sz w:val="24"/>
          <w:szCs w:val="24"/>
          <w:lang w:eastAsia="uk-UA"/>
        </w:rPr>
        <w:t>Останнє оновлення: 29.01.2024</w:t>
      </w:r>
    </w:p>
    <w:p w:rsidR="00AF55A0" w:rsidRPr="00AF55A0" w:rsidRDefault="00AF55A0" w:rsidP="00AF55A0">
      <w:pPr>
        <w:spacing w:before="120" w:after="120" w:line="420" w:lineRule="atLeast"/>
        <w:textAlignment w:val="baseline"/>
        <w:outlineLvl w:val="4"/>
        <w:rPr>
          <w:rFonts w:ascii="inherit" w:eastAsia="Times New Roman" w:hAnsi="inherit" w:cs="Times New Roman"/>
          <w:b/>
          <w:bCs/>
          <w:spacing w:val="4"/>
          <w:sz w:val="39"/>
          <w:szCs w:val="39"/>
          <w:lang w:eastAsia="uk-UA"/>
        </w:rPr>
      </w:pPr>
      <w:r w:rsidRPr="00AF55A0">
        <w:rPr>
          <w:rFonts w:ascii="inherit" w:eastAsia="Times New Roman" w:hAnsi="inherit" w:cs="Times New Roman"/>
          <w:b/>
          <w:bCs/>
          <w:spacing w:val="4"/>
          <w:sz w:val="39"/>
          <w:szCs w:val="39"/>
          <w:lang w:eastAsia="uk-UA"/>
        </w:rPr>
        <w:t>Додаткову інформацію для фахівців можна знайти тут:</w:t>
      </w:r>
    </w:p>
    <w:p w:rsidR="00AF55A0" w:rsidRPr="00AF55A0" w:rsidRDefault="00AF55A0" w:rsidP="00AF55A0">
      <w:pPr>
        <w:spacing w:after="0" w:line="360" w:lineRule="atLeast"/>
        <w:textAlignment w:val="baseline"/>
        <w:rPr>
          <w:rFonts w:ascii="Times New Roman" w:eastAsia="Times New Roman" w:hAnsi="Times New Roman" w:cs="Times New Roman"/>
          <w:color w:val="06AFCC"/>
          <w:sz w:val="27"/>
          <w:szCs w:val="27"/>
          <w:u w:val="single"/>
          <w:bdr w:val="none" w:sz="0" w:space="0" w:color="auto" w:frame="1"/>
          <w:lang w:eastAsia="uk-UA"/>
        </w:rPr>
      </w:pPr>
      <w:r w:rsidRPr="00AF55A0">
        <w:rPr>
          <w:rFonts w:ascii="Times New Roman" w:eastAsia="Times New Roman" w:hAnsi="Times New Roman" w:cs="Times New Roman"/>
          <w:sz w:val="24"/>
          <w:szCs w:val="24"/>
          <w:lang w:eastAsia="uk-UA"/>
        </w:rPr>
        <w:fldChar w:fldCharType="begin"/>
      </w:r>
      <w:r w:rsidRPr="00AF55A0">
        <w:rPr>
          <w:rFonts w:ascii="Times New Roman" w:eastAsia="Times New Roman" w:hAnsi="Times New Roman" w:cs="Times New Roman"/>
          <w:sz w:val="24"/>
          <w:szCs w:val="24"/>
          <w:lang w:eastAsia="uk-UA"/>
        </w:rPr>
        <w:instrText xml:space="preserve"> HYPERLINK "http://www.cdc.gov/vaccines/hcp/adults/index.html" \t "_self" </w:instrText>
      </w:r>
      <w:r w:rsidRPr="00AF55A0">
        <w:rPr>
          <w:rFonts w:ascii="Times New Roman" w:eastAsia="Times New Roman" w:hAnsi="Times New Roman" w:cs="Times New Roman"/>
          <w:sz w:val="24"/>
          <w:szCs w:val="24"/>
          <w:lang w:eastAsia="uk-UA"/>
        </w:rPr>
        <w:fldChar w:fldCharType="separate"/>
      </w:r>
      <w:r w:rsidRPr="00AF55A0">
        <w:rPr>
          <w:rFonts w:ascii="inherit" w:eastAsia="Times New Roman" w:hAnsi="inherit" w:cs="Times New Roman"/>
          <w:color w:val="06AFCC"/>
          <w:spacing w:val="4"/>
          <w:sz w:val="27"/>
          <w:u w:val="single"/>
          <w:lang w:eastAsia="uk-UA"/>
        </w:rPr>
        <w:t>www.cdc.gov/vaccines/hcp/adults/index.html</w:t>
      </w:r>
    </w:p>
    <w:p w:rsidR="00AF55A0" w:rsidRPr="00AF55A0" w:rsidRDefault="00AF55A0" w:rsidP="00AF55A0">
      <w:pPr>
        <w:spacing w:after="0" w:line="360" w:lineRule="atLeast"/>
        <w:textAlignment w:val="baseline"/>
        <w:rPr>
          <w:rFonts w:ascii="inherit" w:eastAsia="Times New Roman" w:hAnsi="inherit" w:cs="Times New Roman"/>
          <w:color w:val="06AFCC"/>
          <w:spacing w:val="4"/>
          <w:sz w:val="27"/>
          <w:u w:val="single"/>
          <w:lang w:eastAsia="uk-UA"/>
        </w:rPr>
      </w:pPr>
      <w:r w:rsidRPr="00AF55A0">
        <w:rPr>
          <w:rFonts w:ascii="Times New Roman" w:eastAsia="Times New Roman" w:hAnsi="Times New Roman" w:cs="Times New Roman"/>
          <w:sz w:val="24"/>
          <w:szCs w:val="24"/>
          <w:lang w:eastAsia="uk-UA"/>
        </w:rPr>
        <w:fldChar w:fldCharType="end"/>
      </w:r>
      <w:r w:rsidRPr="00AF55A0">
        <w:rPr>
          <w:rFonts w:ascii="Times New Roman" w:eastAsia="Times New Roman" w:hAnsi="Times New Roman" w:cs="Times New Roman"/>
          <w:sz w:val="24"/>
          <w:szCs w:val="24"/>
          <w:lang w:eastAsia="uk-UA"/>
        </w:rPr>
        <w:fldChar w:fldCharType="begin"/>
      </w:r>
      <w:r w:rsidRPr="00AF55A0">
        <w:rPr>
          <w:rFonts w:ascii="Times New Roman" w:eastAsia="Times New Roman" w:hAnsi="Times New Roman" w:cs="Times New Roman"/>
          <w:sz w:val="24"/>
          <w:szCs w:val="24"/>
          <w:lang w:eastAsia="uk-UA"/>
        </w:rPr>
        <w:instrText xml:space="preserve"> HYPERLINK "http://www.cdc.gov/vaccines/schedules/hcp/imz/adult.html" \t "_self" </w:instrText>
      </w:r>
      <w:r w:rsidRPr="00AF55A0">
        <w:rPr>
          <w:rFonts w:ascii="Times New Roman" w:eastAsia="Times New Roman" w:hAnsi="Times New Roman" w:cs="Times New Roman"/>
          <w:sz w:val="24"/>
          <w:szCs w:val="24"/>
          <w:lang w:eastAsia="uk-UA"/>
        </w:rPr>
        <w:fldChar w:fldCharType="separate"/>
      </w:r>
      <w:r w:rsidRPr="00AF55A0">
        <w:rPr>
          <w:rFonts w:ascii="inherit" w:eastAsia="Times New Roman" w:hAnsi="inherit" w:cs="Times New Roman"/>
          <w:color w:val="06AFCC"/>
          <w:spacing w:val="4"/>
          <w:sz w:val="27"/>
          <w:u w:val="single"/>
          <w:lang w:eastAsia="uk-UA"/>
        </w:rPr>
        <w:t>www.cdc.gov/vaccines/schedules/hcp/imz/adult.html</w:t>
      </w:r>
    </w:p>
    <w:p w:rsidR="00AF55A0" w:rsidRPr="00AF55A0" w:rsidRDefault="00AF55A0" w:rsidP="00AF55A0">
      <w:pPr>
        <w:spacing w:after="0" w:line="360" w:lineRule="atLeast"/>
        <w:textAlignment w:val="baseline"/>
        <w:rPr>
          <w:rFonts w:ascii="inherit" w:eastAsia="Times New Roman" w:hAnsi="inherit" w:cs="Times New Roman"/>
          <w:color w:val="14CCEC"/>
          <w:spacing w:val="4"/>
          <w:sz w:val="27"/>
          <w:u w:val="single"/>
          <w:lang w:eastAsia="uk-UA"/>
        </w:rPr>
      </w:pPr>
      <w:r w:rsidRPr="00AF55A0">
        <w:rPr>
          <w:rFonts w:ascii="Times New Roman" w:eastAsia="Times New Roman" w:hAnsi="Times New Roman" w:cs="Times New Roman"/>
          <w:sz w:val="24"/>
          <w:szCs w:val="24"/>
          <w:lang w:eastAsia="uk-UA"/>
        </w:rPr>
        <w:fldChar w:fldCharType="end"/>
      </w:r>
      <w:r w:rsidRPr="00AF55A0">
        <w:rPr>
          <w:rFonts w:ascii="Times New Roman" w:eastAsia="Times New Roman" w:hAnsi="Times New Roman" w:cs="Times New Roman"/>
          <w:sz w:val="24"/>
          <w:szCs w:val="24"/>
          <w:lang w:eastAsia="uk-UA"/>
        </w:rPr>
        <w:fldChar w:fldCharType="begin"/>
      </w:r>
      <w:r w:rsidRPr="00AF55A0">
        <w:rPr>
          <w:rFonts w:ascii="Times New Roman" w:eastAsia="Times New Roman" w:hAnsi="Times New Roman" w:cs="Times New Roman"/>
          <w:sz w:val="24"/>
          <w:szCs w:val="24"/>
          <w:lang w:eastAsia="uk-UA"/>
        </w:rPr>
        <w:instrText xml:space="preserve"> HYPERLINK "http://www.cdc.gov/vaccines/adults/rec-vac/index.html" \t "_self" </w:instrText>
      </w:r>
      <w:r w:rsidRPr="00AF55A0">
        <w:rPr>
          <w:rFonts w:ascii="Times New Roman" w:eastAsia="Times New Roman" w:hAnsi="Times New Roman" w:cs="Times New Roman"/>
          <w:sz w:val="24"/>
          <w:szCs w:val="24"/>
          <w:lang w:eastAsia="uk-UA"/>
        </w:rPr>
        <w:fldChar w:fldCharType="separate"/>
      </w:r>
      <w:r w:rsidRPr="00AF55A0">
        <w:rPr>
          <w:rFonts w:ascii="inherit" w:eastAsia="Times New Roman" w:hAnsi="inherit" w:cs="Times New Roman"/>
          <w:color w:val="14CCEC"/>
          <w:spacing w:val="4"/>
          <w:sz w:val="27"/>
          <w:u w:val="single"/>
          <w:lang w:eastAsia="uk-UA"/>
        </w:rPr>
        <w:t>www.cdc.gov/vaccines/adults/rec-vac/index.html</w:t>
      </w:r>
    </w:p>
    <w:p w:rsidR="00AF55A0" w:rsidRPr="00AF55A0" w:rsidRDefault="00AF55A0" w:rsidP="00AF55A0">
      <w:pPr>
        <w:spacing w:after="0" w:line="360" w:lineRule="atLeast"/>
        <w:textAlignment w:val="baseline"/>
        <w:rPr>
          <w:rFonts w:ascii="inherit" w:eastAsia="Times New Roman" w:hAnsi="inherit" w:cs="Times New Roman"/>
          <w:color w:val="06AFCC"/>
          <w:spacing w:val="4"/>
          <w:sz w:val="27"/>
          <w:u w:val="single"/>
          <w:lang w:eastAsia="uk-UA"/>
        </w:rPr>
      </w:pPr>
      <w:r w:rsidRPr="00AF55A0">
        <w:rPr>
          <w:rFonts w:ascii="Times New Roman" w:eastAsia="Times New Roman" w:hAnsi="Times New Roman" w:cs="Times New Roman"/>
          <w:sz w:val="24"/>
          <w:szCs w:val="24"/>
          <w:lang w:eastAsia="uk-UA"/>
        </w:rPr>
        <w:fldChar w:fldCharType="end"/>
      </w:r>
      <w:r w:rsidRPr="00AF55A0">
        <w:rPr>
          <w:rFonts w:ascii="Times New Roman" w:eastAsia="Times New Roman" w:hAnsi="Times New Roman" w:cs="Times New Roman"/>
          <w:sz w:val="24"/>
          <w:szCs w:val="24"/>
          <w:lang w:eastAsia="uk-UA"/>
        </w:rPr>
        <w:fldChar w:fldCharType="begin"/>
      </w:r>
      <w:r w:rsidRPr="00AF55A0">
        <w:rPr>
          <w:rFonts w:ascii="Times New Roman" w:eastAsia="Times New Roman" w:hAnsi="Times New Roman" w:cs="Times New Roman"/>
          <w:sz w:val="24"/>
          <w:szCs w:val="24"/>
          <w:lang w:eastAsia="uk-UA"/>
        </w:rPr>
        <w:instrText xml:space="preserve"> HYPERLINK "http://www.immunize.org/catg.d/p4030.pdf" \t "_self" </w:instrText>
      </w:r>
      <w:r w:rsidRPr="00AF55A0">
        <w:rPr>
          <w:rFonts w:ascii="Times New Roman" w:eastAsia="Times New Roman" w:hAnsi="Times New Roman" w:cs="Times New Roman"/>
          <w:sz w:val="24"/>
          <w:szCs w:val="24"/>
          <w:lang w:eastAsia="uk-UA"/>
        </w:rPr>
        <w:fldChar w:fldCharType="separate"/>
      </w:r>
      <w:r w:rsidRPr="00AF55A0">
        <w:rPr>
          <w:rFonts w:ascii="inherit" w:eastAsia="Times New Roman" w:hAnsi="inherit" w:cs="Times New Roman"/>
          <w:color w:val="06AFCC"/>
          <w:spacing w:val="4"/>
          <w:sz w:val="27"/>
          <w:u w:val="single"/>
          <w:lang w:eastAsia="uk-UA"/>
        </w:rPr>
        <w:t>www.immunize.org/catg.d/p4030.pdf</w:t>
      </w:r>
    </w:p>
    <w:p w:rsidR="00AF55A0" w:rsidRPr="00AF55A0" w:rsidRDefault="00AF55A0" w:rsidP="00AF55A0">
      <w:pPr>
        <w:spacing w:after="0" w:line="240" w:lineRule="auto"/>
        <w:textAlignment w:val="baseline"/>
        <w:rPr>
          <w:rFonts w:ascii="Times New Roman" w:eastAsia="Times New Roman" w:hAnsi="Times New Roman" w:cs="Times New Roman"/>
          <w:sz w:val="24"/>
          <w:szCs w:val="24"/>
          <w:lang w:eastAsia="uk-UA"/>
        </w:rPr>
      </w:pPr>
      <w:r w:rsidRPr="00AF55A0">
        <w:rPr>
          <w:rFonts w:ascii="Times New Roman" w:eastAsia="Times New Roman" w:hAnsi="Times New Roman" w:cs="Times New Roman"/>
          <w:sz w:val="24"/>
          <w:szCs w:val="24"/>
          <w:lang w:eastAsia="uk-UA"/>
        </w:rPr>
        <w:fldChar w:fldCharType="end"/>
      </w:r>
    </w:p>
    <w:p w:rsidR="00955484" w:rsidRDefault="00955484"/>
    <w:sectPr w:rsidR="00955484" w:rsidSect="009554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F13AC"/>
    <w:multiLevelType w:val="multilevel"/>
    <w:tmpl w:val="CC823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A669D2"/>
    <w:multiLevelType w:val="multilevel"/>
    <w:tmpl w:val="C276B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F55A0"/>
    <w:rsid w:val="00955484"/>
    <w:rsid w:val="00AF55A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484"/>
  </w:style>
  <w:style w:type="paragraph" w:styleId="5">
    <w:name w:val="heading 5"/>
    <w:basedOn w:val="a"/>
    <w:link w:val="50"/>
    <w:uiPriority w:val="9"/>
    <w:qFormat/>
    <w:rsid w:val="00AF55A0"/>
    <w:pPr>
      <w:spacing w:before="100" w:beforeAutospacing="1" w:after="100" w:afterAutospacing="1" w:line="240" w:lineRule="auto"/>
      <w:outlineLvl w:val="4"/>
    </w:pPr>
    <w:rPr>
      <w:rFonts w:ascii="Times New Roman" w:eastAsia="Times New Roman" w:hAnsi="Times New Roman" w:cs="Times New Roman"/>
      <w:b/>
      <w:bCs/>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AF55A0"/>
    <w:rPr>
      <w:rFonts w:ascii="Times New Roman" w:eastAsia="Times New Roman" w:hAnsi="Times New Roman" w:cs="Times New Roman"/>
      <w:b/>
      <w:bCs/>
      <w:sz w:val="20"/>
      <w:szCs w:val="20"/>
      <w:lang w:eastAsia="uk-UA"/>
    </w:rPr>
  </w:style>
  <w:style w:type="paragraph" w:customStyle="1" w:styleId="u-text-lead-20">
    <w:name w:val="u-text-lead-20"/>
    <w:basedOn w:val="a"/>
    <w:rsid w:val="00AF55A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u-body-text-16">
    <w:name w:val="u-body-text-16"/>
    <w:basedOn w:val="a"/>
    <w:rsid w:val="00AF55A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Emphasis"/>
    <w:basedOn w:val="a0"/>
    <w:uiPriority w:val="20"/>
    <w:qFormat/>
    <w:rsid w:val="00AF55A0"/>
    <w:rPr>
      <w:i/>
      <w:iCs/>
    </w:rPr>
  </w:style>
  <w:style w:type="character" w:styleId="a4">
    <w:name w:val="Strong"/>
    <w:basedOn w:val="a0"/>
    <w:uiPriority w:val="22"/>
    <w:qFormat/>
    <w:rsid w:val="00AF55A0"/>
    <w:rPr>
      <w:b/>
      <w:bCs/>
    </w:rPr>
  </w:style>
  <w:style w:type="character" w:styleId="a5">
    <w:name w:val="Hyperlink"/>
    <w:basedOn w:val="a0"/>
    <w:uiPriority w:val="99"/>
    <w:semiHidden/>
    <w:unhideWhenUsed/>
    <w:rsid w:val="00AF55A0"/>
    <w:rPr>
      <w:color w:val="0000FF"/>
      <w:u w:val="single"/>
    </w:rPr>
  </w:style>
  <w:style w:type="paragraph" w:styleId="a6">
    <w:name w:val="Balloon Text"/>
    <w:basedOn w:val="a"/>
    <w:link w:val="a7"/>
    <w:uiPriority w:val="99"/>
    <w:semiHidden/>
    <w:unhideWhenUsed/>
    <w:rsid w:val="00AF55A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F55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4857604">
      <w:bodyDiv w:val="1"/>
      <w:marLeft w:val="0"/>
      <w:marRight w:val="0"/>
      <w:marTop w:val="0"/>
      <w:marBottom w:val="0"/>
      <w:divBdr>
        <w:top w:val="none" w:sz="0" w:space="0" w:color="auto"/>
        <w:left w:val="none" w:sz="0" w:space="0" w:color="auto"/>
        <w:bottom w:val="none" w:sz="0" w:space="0" w:color="auto"/>
        <w:right w:val="none" w:sz="0" w:space="0" w:color="auto"/>
      </w:divBdr>
      <w:divsChild>
        <w:div w:id="1546989448">
          <w:marLeft w:val="0"/>
          <w:marRight w:val="0"/>
          <w:marTop w:val="0"/>
          <w:marBottom w:val="0"/>
          <w:divBdr>
            <w:top w:val="none" w:sz="0" w:space="0" w:color="auto"/>
            <w:left w:val="none" w:sz="0" w:space="0" w:color="auto"/>
            <w:bottom w:val="none" w:sz="0" w:space="0" w:color="auto"/>
            <w:right w:val="none" w:sz="0" w:space="0" w:color="auto"/>
          </w:divBdr>
          <w:divsChild>
            <w:div w:id="657882133">
              <w:marLeft w:val="0"/>
              <w:marRight w:val="0"/>
              <w:marTop w:val="0"/>
              <w:marBottom w:val="0"/>
              <w:divBdr>
                <w:top w:val="none" w:sz="0" w:space="0" w:color="auto"/>
                <w:left w:val="none" w:sz="0" w:space="0" w:color="auto"/>
                <w:bottom w:val="none" w:sz="0" w:space="0" w:color="auto"/>
                <w:right w:val="none" w:sz="0" w:space="0" w:color="auto"/>
              </w:divBdr>
              <w:divsChild>
                <w:div w:id="1951669231">
                  <w:marLeft w:val="0"/>
                  <w:marRight w:val="0"/>
                  <w:marTop w:val="600"/>
                  <w:marBottom w:val="0"/>
                  <w:divBdr>
                    <w:top w:val="none" w:sz="0" w:space="0" w:color="auto"/>
                    <w:left w:val="none" w:sz="0" w:space="0" w:color="auto"/>
                    <w:bottom w:val="none" w:sz="0" w:space="0" w:color="auto"/>
                    <w:right w:val="none" w:sz="0" w:space="0" w:color="auto"/>
                  </w:divBdr>
                  <w:divsChild>
                    <w:div w:id="1667781821">
                      <w:marLeft w:val="0"/>
                      <w:marRight w:val="0"/>
                      <w:marTop w:val="0"/>
                      <w:marBottom w:val="450"/>
                      <w:divBdr>
                        <w:top w:val="none" w:sz="0" w:space="6" w:color="auto"/>
                        <w:left w:val="none" w:sz="0" w:space="0" w:color="auto"/>
                        <w:bottom w:val="single" w:sz="6" w:space="24" w:color="D6D9DF"/>
                        <w:right w:val="none" w:sz="0" w:space="0" w:color="auto"/>
                      </w:divBdr>
                      <w:divsChild>
                        <w:div w:id="1375151280">
                          <w:marLeft w:val="0"/>
                          <w:marRight w:val="0"/>
                          <w:marTop w:val="0"/>
                          <w:marBottom w:val="0"/>
                          <w:divBdr>
                            <w:top w:val="none" w:sz="0" w:space="0" w:color="auto"/>
                            <w:left w:val="none" w:sz="0" w:space="0" w:color="auto"/>
                            <w:bottom w:val="none" w:sz="0" w:space="0" w:color="auto"/>
                            <w:right w:val="none" w:sz="0" w:space="0" w:color="auto"/>
                          </w:divBdr>
                          <w:divsChild>
                            <w:div w:id="1817337928">
                              <w:blockQuote w:val="1"/>
                              <w:marLeft w:val="0"/>
                              <w:marRight w:val="0"/>
                              <w:marTop w:val="180"/>
                              <w:marBottom w:val="180"/>
                              <w:divBdr>
                                <w:top w:val="none" w:sz="0" w:space="0" w:color="auto"/>
                                <w:left w:val="none" w:sz="0" w:space="0" w:color="auto"/>
                                <w:bottom w:val="none" w:sz="0" w:space="0" w:color="auto"/>
                                <w:right w:val="none" w:sz="0" w:space="0" w:color="auto"/>
                              </w:divBdr>
                            </w:div>
                          </w:divsChild>
                        </w:div>
                        <w:div w:id="192311159">
                          <w:marLeft w:val="0"/>
                          <w:marRight w:val="0"/>
                          <w:marTop w:val="0"/>
                          <w:marBottom w:val="0"/>
                          <w:divBdr>
                            <w:top w:val="none" w:sz="0" w:space="0" w:color="auto"/>
                            <w:left w:val="none" w:sz="0" w:space="0" w:color="auto"/>
                            <w:bottom w:val="none" w:sz="0" w:space="0" w:color="auto"/>
                            <w:right w:val="none" w:sz="0" w:space="0" w:color="auto"/>
                          </w:divBdr>
                        </w:div>
                      </w:divsChild>
                    </w:div>
                    <w:div w:id="1558392975">
                      <w:marLeft w:val="0"/>
                      <w:marRight w:val="0"/>
                      <w:marTop w:val="0"/>
                      <w:marBottom w:val="0"/>
                      <w:divBdr>
                        <w:top w:val="none" w:sz="0" w:space="0" w:color="auto"/>
                        <w:left w:val="none" w:sz="0" w:space="0" w:color="auto"/>
                        <w:bottom w:val="none" w:sz="0" w:space="0" w:color="auto"/>
                        <w:right w:val="none" w:sz="0" w:space="0" w:color="auto"/>
                      </w:divBdr>
                      <w:divsChild>
                        <w:div w:id="207323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icontrol.com.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vaccine.org.ua/2023/09/28/moz-onovylo-rekomendacziyi-z-vakczynacziyi-proty-covi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6617</Words>
  <Characters>3773</Characters>
  <Application>Microsoft Office Word</Application>
  <DocSecurity>0</DocSecurity>
  <Lines>31</Lines>
  <Paragraphs>20</Paragraphs>
  <ScaleCrop>false</ScaleCrop>
  <Company>Home</Company>
  <LinksUpToDate>false</LinksUpToDate>
  <CharactersWithSpaces>10370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2024-04-19T07:05:00Z</dcterms:created>
  <dcterms:modified xsi:type="dcterms:W3CDTF">2024-04-19T07:06:00Z</dcterms:modified>
</cp:coreProperties>
</file>